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67C" w:rsidRDefault="0036467C" w:rsidP="0036467C">
      <w:pPr>
        <w:jc w:val="center"/>
        <w:rPr>
          <w:rFonts w:ascii="Times New Roman" w:hAnsi="Times New Roman" w:cs="Times New Roman"/>
          <w:b/>
          <w:sz w:val="36"/>
          <w:szCs w:val="28"/>
        </w:rPr>
      </w:pPr>
      <w:r w:rsidRPr="00332666">
        <w:rPr>
          <w:rFonts w:ascii="Times New Roman" w:hAnsi="Times New Roman" w:cs="Times New Roman"/>
          <w:b/>
          <w:sz w:val="36"/>
          <w:szCs w:val="28"/>
        </w:rPr>
        <w:t>Excerpt from John Winthrop, “A Model of Christian Charity,” 1630</w:t>
      </w:r>
    </w:p>
    <w:p w:rsidR="0036467C" w:rsidRDefault="0036467C" w:rsidP="0036467C">
      <w:pPr>
        <w:jc w:val="center"/>
        <w:rPr>
          <w:rFonts w:ascii="Times New Roman" w:hAnsi="Times New Roman" w:cs="Times New Roman"/>
          <w:b/>
          <w:sz w:val="36"/>
          <w:szCs w:val="28"/>
        </w:rPr>
      </w:pPr>
    </w:p>
    <w:p w:rsidR="0036467C" w:rsidRPr="00332666" w:rsidRDefault="0036467C" w:rsidP="0036467C">
      <w:pPr>
        <w:rPr>
          <w:rFonts w:ascii="Times New Roman" w:hAnsi="Times New Roman" w:cs="Times New Roman"/>
          <w:i/>
          <w:sz w:val="28"/>
          <w:szCs w:val="28"/>
        </w:rPr>
      </w:pPr>
      <w:r>
        <w:rPr>
          <w:rFonts w:ascii="Times New Roman" w:hAnsi="Times New Roman" w:cs="Times New Roman"/>
          <w:i/>
          <w:sz w:val="28"/>
          <w:szCs w:val="28"/>
        </w:rPr>
        <w:t>Standards: 4.14, 4.17, 4.18, 8.4</w:t>
      </w:r>
    </w:p>
    <w:p w:rsidR="0036467C" w:rsidRDefault="0036467C" w:rsidP="0036467C">
      <w:pPr>
        <w:jc w:val="center"/>
      </w:pPr>
    </w:p>
    <w:p w:rsidR="0036467C" w:rsidRPr="005B6C74" w:rsidRDefault="0036467C" w:rsidP="0036467C">
      <w:pPr>
        <w:rPr>
          <w:rFonts w:ascii="Times New Roman" w:hAnsi="Times New Roman" w:cs="Times New Roman"/>
          <w:i/>
        </w:rPr>
      </w:pPr>
      <w:r>
        <w:rPr>
          <w:rFonts w:ascii="Times New Roman" w:hAnsi="Times New Roman" w:cs="Times New Roman"/>
          <w:i/>
          <w:u w:val="single"/>
        </w:rPr>
        <w:t>[</w:t>
      </w:r>
      <w:r w:rsidRPr="005B6C74">
        <w:rPr>
          <w:rFonts w:ascii="Times New Roman" w:hAnsi="Times New Roman" w:cs="Times New Roman"/>
          <w:i/>
          <w:u w:val="single"/>
        </w:rPr>
        <w:t>Note</w:t>
      </w:r>
      <w:r w:rsidRPr="005B6C74">
        <w:rPr>
          <w:rFonts w:ascii="Times New Roman" w:hAnsi="Times New Roman" w:cs="Times New Roman"/>
          <w:i/>
        </w:rPr>
        <w:t>: John Winthrop left England in 1630 with a group of Puritan settlers bound for</w:t>
      </w:r>
    </w:p>
    <w:p w:rsidR="0036467C" w:rsidRPr="005B6C74" w:rsidRDefault="0036467C" w:rsidP="0036467C">
      <w:pPr>
        <w:rPr>
          <w:rFonts w:ascii="Times New Roman" w:hAnsi="Times New Roman" w:cs="Times New Roman"/>
          <w:i/>
        </w:rPr>
      </w:pPr>
      <w:proofErr w:type="gramStart"/>
      <w:r w:rsidRPr="005B6C74">
        <w:rPr>
          <w:rFonts w:ascii="Times New Roman" w:hAnsi="Times New Roman" w:cs="Times New Roman"/>
          <w:i/>
        </w:rPr>
        <w:t>New England.</w:t>
      </w:r>
      <w:proofErr w:type="gramEnd"/>
      <w:r w:rsidRPr="005B6C74">
        <w:rPr>
          <w:rFonts w:ascii="Times New Roman" w:hAnsi="Times New Roman" w:cs="Times New Roman"/>
          <w:i/>
        </w:rPr>
        <w:t xml:space="preserve"> After arriving in Salem, Massachusetts, and before leaving the</w:t>
      </w:r>
    </w:p>
    <w:p w:rsidR="0036467C" w:rsidRPr="005B6C74" w:rsidRDefault="0036467C" w:rsidP="0036467C">
      <w:pPr>
        <w:rPr>
          <w:rFonts w:ascii="Times New Roman" w:hAnsi="Times New Roman" w:cs="Times New Roman"/>
          <w:i/>
        </w:rPr>
      </w:pPr>
      <w:proofErr w:type="gramStart"/>
      <w:r w:rsidRPr="005B6C74">
        <w:rPr>
          <w:rFonts w:ascii="Times New Roman" w:hAnsi="Times New Roman" w:cs="Times New Roman"/>
          <w:i/>
        </w:rPr>
        <w:t>ship</w:t>
      </w:r>
      <w:proofErr w:type="gramEnd"/>
      <w:r w:rsidRPr="005B6C74">
        <w:rPr>
          <w:rFonts w:ascii="Times New Roman" w:hAnsi="Times New Roman" w:cs="Times New Roman"/>
          <w:i/>
        </w:rPr>
        <w:t>, Winthrop wrote a statement describing the ideals on which this new Puritan</w:t>
      </w:r>
    </w:p>
    <w:p w:rsidR="0036467C" w:rsidRPr="005B6C74" w:rsidRDefault="0036467C" w:rsidP="0036467C">
      <w:pPr>
        <w:rPr>
          <w:rFonts w:ascii="Times New Roman" w:hAnsi="Times New Roman" w:cs="Times New Roman"/>
          <w:i/>
        </w:rPr>
      </w:pPr>
      <w:proofErr w:type="gramStart"/>
      <w:r w:rsidRPr="005B6C74">
        <w:rPr>
          <w:rFonts w:ascii="Times New Roman" w:hAnsi="Times New Roman" w:cs="Times New Roman"/>
          <w:i/>
        </w:rPr>
        <w:t>colony</w:t>
      </w:r>
      <w:proofErr w:type="gramEnd"/>
      <w:r w:rsidRPr="005B6C74">
        <w:rPr>
          <w:rFonts w:ascii="Times New Roman" w:hAnsi="Times New Roman" w:cs="Times New Roman"/>
          <w:i/>
        </w:rPr>
        <w:t xml:space="preserve"> should be based.</w:t>
      </w:r>
      <w:r>
        <w:rPr>
          <w:rFonts w:ascii="Times New Roman" w:hAnsi="Times New Roman" w:cs="Times New Roman"/>
          <w:i/>
        </w:rPr>
        <w:t>]</w:t>
      </w:r>
    </w:p>
    <w:p w:rsidR="0036467C" w:rsidRDefault="0036467C" w:rsidP="0036467C"/>
    <w:p w:rsidR="0036467C" w:rsidRPr="005B6C74" w:rsidRDefault="0036467C" w:rsidP="0036467C">
      <w:pPr>
        <w:spacing w:before="100" w:beforeAutospacing="1" w:after="100" w:afterAutospacing="1"/>
        <w:ind w:firstLine="720"/>
        <w:rPr>
          <w:rFonts w:ascii="Times New Roman" w:eastAsia="Times New Roman" w:hAnsi="Times New Roman" w:cs="Times New Roman"/>
        </w:rPr>
      </w:pPr>
      <w:r w:rsidRPr="005B6C74">
        <w:rPr>
          <w:rFonts w:ascii="Times New Roman" w:hAnsi="Times New Roman" w:cs="Times New Roman"/>
        </w:rPr>
        <w:t>“</w:t>
      </w:r>
      <w:r w:rsidRPr="005B6C74">
        <w:rPr>
          <w:rFonts w:ascii="Times New Roman" w:eastAsia="Times New Roman" w:hAnsi="Times New Roman" w:cs="Times New Roman"/>
        </w:rPr>
        <w:t xml:space="preserve">When God gives a special commission He looks to have it strictly observed in every article; When He gave Saul a commission to destroy </w:t>
      </w:r>
      <w:proofErr w:type="spellStart"/>
      <w:r w:rsidRPr="005B6C74">
        <w:rPr>
          <w:rFonts w:ascii="Times New Roman" w:eastAsia="Times New Roman" w:hAnsi="Times New Roman" w:cs="Times New Roman"/>
        </w:rPr>
        <w:t>Amaleck</w:t>
      </w:r>
      <w:proofErr w:type="spellEnd"/>
      <w:r w:rsidRPr="005B6C74">
        <w:rPr>
          <w:rFonts w:ascii="Times New Roman" w:eastAsia="Times New Roman" w:hAnsi="Times New Roman" w:cs="Times New Roman"/>
        </w:rPr>
        <w:t xml:space="preserve">, He indented with him upon certain articles, and because he failed in one of the least, and that upon a fair pretense, it lost him the kingdom, which should have been his reward, if he had observed his commission. </w:t>
      </w:r>
    </w:p>
    <w:p w:rsidR="0036467C" w:rsidRPr="005B6C74" w:rsidRDefault="0036467C" w:rsidP="0036467C">
      <w:pPr>
        <w:spacing w:before="100" w:beforeAutospacing="1" w:after="100" w:afterAutospacing="1"/>
        <w:ind w:firstLine="720"/>
        <w:rPr>
          <w:rFonts w:ascii="Times New Roman" w:eastAsia="Times New Roman" w:hAnsi="Times New Roman" w:cs="Times New Roman"/>
        </w:rPr>
      </w:pPr>
      <w:r w:rsidRPr="005B6C74">
        <w:rPr>
          <w:rFonts w:ascii="Times New Roman" w:eastAsia="Times New Roman" w:hAnsi="Times New Roman" w:cs="Times New Roman"/>
        </w:rPr>
        <w:t xml:space="preserve">Thus stands the cause between God and us. We are entered into covenant with Him for this work. We have taken out a commission. The Lord hath given us leave to draw our own articles. We have professed to enterprise these and those accounts, upon these and those ends. We have hereupon besought Him of favor and blessing. Now if the Lord shall please to hear us, and bring us in peace to the place we desire, then hath He ratified this covenant and sealed our commission, and will expect a strict performance of the articles contained in it; but if we shall neglect the observation of these articles which are the ends we have propounded, and, dissembling with our God, shall fall to embrace this present world and prosecute our carnal intentions, seeking great things for ourselves and our posterity, the Lord will surely break out in wrath against us, and be revenged of such a people, and make us know the price of the breach of such a covenant. </w:t>
      </w:r>
    </w:p>
    <w:p w:rsidR="0036467C" w:rsidRPr="005B6C74" w:rsidRDefault="0036467C" w:rsidP="0036467C">
      <w:pPr>
        <w:spacing w:before="100" w:beforeAutospacing="1" w:after="100" w:afterAutospacing="1"/>
        <w:ind w:firstLine="720"/>
        <w:rPr>
          <w:rFonts w:ascii="Times New Roman" w:eastAsia="Times New Roman" w:hAnsi="Times New Roman" w:cs="Times New Roman"/>
        </w:rPr>
      </w:pPr>
      <w:r w:rsidRPr="005B6C74">
        <w:rPr>
          <w:rFonts w:ascii="Times New Roman" w:eastAsia="Times New Roman" w:hAnsi="Times New Roman" w:cs="Times New Roman"/>
        </w:rPr>
        <w:t xml:space="preserve">Now the only way to avoid this shipwreck, and to provide for our posterity, is to follow the counsel of Micah, to do justly, to love mercy, to walk humbly with our God. For this end, we must be knit together, in this work, as one man. We must entertain each other in brotherly affection. We must be willing to abridge ourselves of our superfluities, for the supply of others’ necessities. We must uphold a familiar commerce together in all meekness, gentleness, patience and liberality. We must delight in each other; make others’ conditions our own; rejoice together, mourn together, labor and suffer together, always having before our eyes our commission and community in the work, as members of the same body. So shall we keep the unity of the spirit in the bond of </w:t>
      </w:r>
      <w:proofErr w:type="gramStart"/>
      <w:r w:rsidRPr="005B6C74">
        <w:rPr>
          <w:rFonts w:ascii="Times New Roman" w:eastAsia="Times New Roman" w:hAnsi="Times New Roman" w:cs="Times New Roman"/>
        </w:rPr>
        <w:t>peace.</w:t>
      </w:r>
      <w:proofErr w:type="gramEnd"/>
      <w:r w:rsidRPr="005B6C74">
        <w:rPr>
          <w:rFonts w:ascii="Times New Roman" w:eastAsia="Times New Roman" w:hAnsi="Times New Roman" w:cs="Times New Roman"/>
        </w:rPr>
        <w:t xml:space="preserve"> The Lord will be our God, and delight to dwell among us, as His own people, and will command a blessing upon us in all our ways, so that we shall see much more of His wisdom, power, goodness and truth, than formerly we have been acquainted with. We shall find that the God of Israel is among us, when ten of us shall be able to resist a thousand of our enemies; when He shall make us a praise and glory that men shall say of succeeding plantations, "may the Lord make it like that of New England." </w:t>
      </w:r>
      <w:r w:rsidRPr="005B6C74">
        <w:rPr>
          <w:rFonts w:ascii="Times New Roman" w:eastAsia="Times New Roman" w:hAnsi="Times New Roman" w:cs="Times New Roman"/>
          <w:bCs/>
        </w:rPr>
        <w:t>For we must consider that we shall be as a city upon a hill. The eyes of all people are upon us. So that if we shall deal falsely with our God in this work we have undertaken, and so cause Him to withdraw His present help from us, we shall be made a story and a by-word through the world.</w:t>
      </w:r>
      <w:r w:rsidRPr="005B6C74">
        <w:rPr>
          <w:rFonts w:ascii="Times New Roman" w:eastAsia="Times New Roman" w:hAnsi="Times New Roman" w:cs="Times New Roman"/>
        </w:rPr>
        <w:t xml:space="preserve"> We shall open the mouths of enemies to speak </w:t>
      </w:r>
      <w:r w:rsidRPr="005B6C74">
        <w:rPr>
          <w:rFonts w:ascii="Times New Roman" w:eastAsia="Times New Roman" w:hAnsi="Times New Roman" w:cs="Times New Roman"/>
        </w:rPr>
        <w:lastRenderedPageBreak/>
        <w:t xml:space="preserve">evil of the ways of God, and all professors for God's sake. We shall shame the faces of many of God's worthy servants, and cause their prayers to be turned into curses upon us till we </w:t>
      </w:r>
      <w:proofErr w:type="gramStart"/>
      <w:r w:rsidRPr="005B6C74">
        <w:rPr>
          <w:rFonts w:ascii="Times New Roman" w:eastAsia="Times New Roman" w:hAnsi="Times New Roman" w:cs="Times New Roman"/>
        </w:rPr>
        <w:t>be</w:t>
      </w:r>
      <w:proofErr w:type="gramEnd"/>
      <w:r w:rsidRPr="005B6C74">
        <w:rPr>
          <w:rFonts w:ascii="Times New Roman" w:eastAsia="Times New Roman" w:hAnsi="Times New Roman" w:cs="Times New Roman"/>
        </w:rPr>
        <w:t xml:space="preserve"> consumed out of the good land whither we are going. </w:t>
      </w:r>
    </w:p>
    <w:p w:rsidR="0036467C" w:rsidRPr="005B6C74" w:rsidRDefault="0036467C" w:rsidP="0036467C">
      <w:pPr>
        <w:spacing w:before="100" w:beforeAutospacing="1" w:after="100" w:afterAutospacing="1"/>
        <w:ind w:firstLine="720"/>
        <w:rPr>
          <w:rFonts w:ascii="Times New Roman" w:eastAsia="Times New Roman" w:hAnsi="Times New Roman" w:cs="Times New Roman"/>
        </w:rPr>
      </w:pPr>
      <w:proofErr w:type="gramStart"/>
      <w:r w:rsidRPr="005B6C74">
        <w:rPr>
          <w:rFonts w:ascii="Times New Roman" w:eastAsia="Times New Roman" w:hAnsi="Times New Roman" w:cs="Times New Roman"/>
        </w:rPr>
        <w:t>And to shut this discourse with that exhortation of Moses, that faithful servant of the Lord, in his last farewell to Israel, Deut. 30.</w:t>
      </w:r>
      <w:proofErr w:type="gramEnd"/>
      <w:r w:rsidRPr="005B6C74">
        <w:rPr>
          <w:rFonts w:ascii="Times New Roman" w:eastAsia="Times New Roman" w:hAnsi="Times New Roman" w:cs="Times New Roman"/>
        </w:rPr>
        <w:t xml:space="preserve"> "Beloved, there is now set before us life and death, good and evil," in that we are commanded this day to love the Lord our God, and to love one another, to walk in his ways and to keep his Commandments and his ordinance and his laws, and the articles of our Covenant with Him, that we may live and be multiplied, and that the Lord our God may bless us in the land whither we go to possess it. </w:t>
      </w:r>
      <w:r w:rsidRPr="005B6C74">
        <w:rPr>
          <w:rFonts w:ascii="Times New Roman" w:eastAsia="Times New Roman" w:hAnsi="Times New Roman" w:cs="Times New Roman"/>
          <w:bCs/>
        </w:rPr>
        <w:t xml:space="preserve">But if our hearts shall turn away, so that we will not obey, but shall be seduced, and worship other Gods, our pleasure and profits, and serve them; it is propounded unto us this day, we shall surely perish out of the good land whither we pass over this vast sea to possess it. </w:t>
      </w:r>
    </w:p>
    <w:p w:rsidR="0036467C" w:rsidRPr="005B6C74" w:rsidRDefault="0036467C" w:rsidP="0036467C">
      <w:pPr>
        <w:pStyle w:val="NoSpacing"/>
        <w:jc w:val="center"/>
        <w:rPr>
          <w:rFonts w:ascii="Times New Roman" w:hAnsi="Times New Roman" w:cs="Times New Roman"/>
        </w:rPr>
      </w:pPr>
      <w:r w:rsidRPr="005B6C74">
        <w:rPr>
          <w:rFonts w:ascii="Times New Roman" w:hAnsi="Times New Roman" w:cs="Times New Roman"/>
        </w:rPr>
        <w:t>Therefore let us choose life,</w:t>
      </w:r>
    </w:p>
    <w:p w:rsidR="0036467C" w:rsidRPr="005B6C74" w:rsidRDefault="0036467C" w:rsidP="0036467C">
      <w:pPr>
        <w:pStyle w:val="NoSpacing"/>
        <w:jc w:val="center"/>
        <w:rPr>
          <w:rFonts w:ascii="Times New Roman" w:hAnsi="Times New Roman" w:cs="Times New Roman"/>
        </w:rPr>
      </w:pPr>
      <w:proofErr w:type="gramStart"/>
      <w:r w:rsidRPr="005B6C74">
        <w:rPr>
          <w:rFonts w:ascii="Times New Roman" w:hAnsi="Times New Roman" w:cs="Times New Roman"/>
        </w:rPr>
        <w:t>that</w:t>
      </w:r>
      <w:proofErr w:type="gramEnd"/>
      <w:r w:rsidRPr="005B6C74">
        <w:rPr>
          <w:rFonts w:ascii="Times New Roman" w:hAnsi="Times New Roman" w:cs="Times New Roman"/>
        </w:rPr>
        <w:t xml:space="preserve"> we and our seed may live,</w:t>
      </w:r>
    </w:p>
    <w:p w:rsidR="0036467C" w:rsidRPr="005B6C74" w:rsidRDefault="0036467C" w:rsidP="0036467C">
      <w:pPr>
        <w:pStyle w:val="NoSpacing"/>
        <w:jc w:val="center"/>
        <w:rPr>
          <w:rFonts w:ascii="Times New Roman" w:hAnsi="Times New Roman" w:cs="Times New Roman"/>
        </w:rPr>
      </w:pPr>
      <w:proofErr w:type="gramStart"/>
      <w:r w:rsidRPr="005B6C74">
        <w:rPr>
          <w:rFonts w:ascii="Times New Roman" w:hAnsi="Times New Roman" w:cs="Times New Roman"/>
        </w:rPr>
        <w:t>by</w:t>
      </w:r>
      <w:proofErr w:type="gramEnd"/>
      <w:r w:rsidRPr="005B6C74">
        <w:rPr>
          <w:rFonts w:ascii="Times New Roman" w:hAnsi="Times New Roman" w:cs="Times New Roman"/>
        </w:rPr>
        <w:t xml:space="preserve"> obeying His voice and cleaving to Him,</w:t>
      </w:r>
    </w:p>
    <w:p w:rsidR="0036467C" w:rsidRPr="00EF318D" w:rsidRDefault="0036467C" w:rsidP="00EF318D">
      <w:pPr>
        <w:pStyle w:val="NoSpacing"/>
        <w:jc w:val="center"/>
      </w:pPr>
      <w:proofErr w:type="gramStart"/>
      <w:r w:rsidRPr="005B6C74">
        <w:rPr>
          <w:rFonts w:ascii="Times New Roman" w:hAnsi="Times New Roman" w:cs="Times New Roman"/>
        </w:rPr>
        <w:t>for</w:t>
      </w:r>
      <w:proofErr w:type="gramEnd"/>
      <w:r w:rsidRPr="005B6C74">
        <w:rPr>
          <w:rFonts w:ascii="Times New Roman" w:hAnsi="Times New Roman" w:cs="Times New Roman"/>
        </w:rPr>
        <w:t xml:space="preserve"> He is our life and our prosperity.</w:t>
      </w:r>
    </w:p>
    <w:p w:rsidR="0036467C" w:rsidRDefault="0036467C" w:rsidP="0036467C">
      <w:pPr>
        <w:rPr>
          <w:rFonts w:ascii="Times New Roman" w:hAnsi="Times New Roman" w:cs="Times New Roman"/>
          <w:u w:val="single"/>
        </w:rPr>
      </w:pPr>
    </w:p>
    <w:p w:rsidR="0036467C" w:rsidRPr="005B6C74" w:rsidRDefault="0036467C" w:rsidP="0036467C">
      <w:pPr>
        <w:rPr>
          <w:rFonts w:ascii="Times New Roman" w:hAnsi="Times New Roman" w:cs="Times New Roman"/>
        </w:rPr>
      </w:pPr>
      <w:r w:rsidRPr="005B6C74">
        <w:rPr>
          <w:rFonts w:ascii="Times New Roman" w:hAnsi="Times New Roman" w:cs="Times New Roman"/>
          <w:u w:val="single"/>
        </w:rPr>
        <w:t>Questions</w:t>
      </w:r>
    </w:p>
    <w:p w:rsidR="0036467C" w:rsidRDefault="0036467C" w:rsidP="0036467C">
      <w:pPr>
        <w:rPr>
          <w:rFonts w:ascii="Times New Roman" w:hAnsi="Times New Roman" w:cs="Times New Roman"/>
        </w:rPr>
      </w:pPr>
    </w:p>
    <w:p w:rsidR="0036467C" w:rsidRPr="005B6C74" w:rsidRDefault="0036467C" w:rsidP="0036467C">
      <w:pPr>
        <w:rPr>
          <w:rFonts w:ascii="Times New Roman" w:hAnsi="Times New Roman" w:cs="Times New Roman"/>
        </w:rPr>
      </w:pPr>
      <w:r w:rsidRPr="005B6C74">
        <w:rPr>
          <w:rFonts w:ascii="Times New Roman" w:hAnsi="Times New Roman" w:cs="Times New Roman"/>
        </w:rPr>
        <w:t>1. According to John Winthrop, what rules must settlers in this new colony follow?</w:t>
      </w:r>
    </w:p>
    <w:p w:rsidR="0036467C" w:rsidRDefault="0036467C" w:rsidP="0036467C">
      <w:pPr>
        <w:rPr>
          <w:rFonts w:ascii="Times New Roman" w:hAnsi="Times New Roman" w:cs="Times New Roman"/>
        </w:rPr>
      </w:pPr>
    </w:p>
    <w:p w:rsidR="0036467C" w:rsidRDefault="0036467C" w:rsidP="0036467C">
      <w:pPr>
        <w:rPr>
          <w:rFonts w:ascii="Times New Roman" w:hAnsi="Times New Roman" w:cs="Times New Roman"/>
        </w:rPr>
      </w:pPr>
    </w:p>
    <w:p w:rsidR="0036467C" w:rsidRDefault="0036467C" w:rsidP="0036467C">
      <w:pPr>
        <w:rPr>
          <w:rFonts w:ascii="Times New Roman" w:hAnsi="Times New Roman" w:cs="Times New Roman"/>
        </w:rPr>
      </w:pPr>
    </w:p>
    <w:p w:rsidR="0036467C" w:rsidRPr="005B6C74" w:rsidRDefault="0036467C" w:rsidP="0036467C">
      <w:pPr>
        <w:rPr>
          <w:rFonts w:ascii="Times New Roman" w:hAnsi="Times New Roman" w:cs="Times New Roman"/>
        </w:rPr>
      </w:pPr>
    </w:p>
    <w:p w:rsidR="0036467C" w:rsidRPr="005B6C74" w:rsidRDefault="0036467C" w:rsidP="0036467C">
      <w:pPr>
        <w:rPr>
          <w:rFonts w:ascii="Times New Roman" w:hAnsi="Times New Roman" w:cs="Times New Roman"/>
        </w:rPr>
      </w:pPr>
      <w:r w:rsidRPr="005B6C74">
        <w:rPr>
          <w:rFonts w:ascii="Times New Roman" w:hAnsi="Times New Roman" w:cs="Times New Roman"/>
        </w:rPr>
        <w:t>2. How are settlers to show their Christian charity?</w:t>
      </w:r>
    </w:p>
    <w:p w:rsidR="0036467C" w:rsidRDefault="0036467C" w:rsidP="0036467C">
      <w:pPr>
        <w:rPr>
          <w:rFonts w:ascii="Times New Roman" w:hAnsi="Times New Roman" w:cs="Times New Roman"/>
        </w:rPr>
      </w:pPr>
    </w:p>
    <w:p w:rsidR="0036467C" w:rsidRDefault="0036467C" w:rsidP="0036467C">
      <w:pPr>
        <w:rPr>
          <w:rFonts w:ascii="Times New Roman" w:hAnsi="Times New Roman" w:cs="Times New Roman"/>
        </w:rPr>
      </w:pPr>
    </w:p>
    <w:p w:rsidR="0036467C" w:rsidRDefault="0036467C" w:rsidP="0036467C">
      <w:pPr>
        <w:rPr>
          <w:rFonts w:ascii="Times New Roman" w:hAnsi="Times New Roman" w:cs="Times New Roman"/>
        </w:rPr>
      </w:pPr>
    </w:p>
    <w:p w:rsidR="0036467C" w:rsidRPr="005B6C74" w:rsidRDefault="0036467C" w:rsidP="0036467C">
      <w:pPr>
        <w:rPr>
          <w:rFonts w:ascii="Times New Roman" w:hAnsi="Times New Roman" w:cs="Times New Roman"/>
        </w:rPr>
      </w:pPr>
    </w:p>
    <w:p w:rsidR="0036467C" w:rsidRPr="005B6C74" w:rsidRDefault="0036467C" w:rsidP="0036467C">
      <w:pPr>
        <w:rPr>
          <w:rFonts w:ascii="Times New Roman" w:hAnsi="Times New Roman" w:cs="Times New Roman"/>
        </w:rPr>
      </w:pPr>
      <w:r w:rsidRPr="005B6C74">
        <w:rPr>
          <w:rFonts w:ascii="Times New Roman" w:hAnsi="Times New Roman" w:cs="Times New Roman"/>
        </w:rPr>
        <w:t>3. Why does he say that this colony is like “a city upon a hill?” How were Puritans to live?</w:t>
      </w:r>
    </w:p>
    <w:p w:rsidR="0036467C" w:rsidRDefault="0036467C" w:rsidP="0036467C">
      <w:pPr>
        <w:rPr>
          <w:rFonts w:ascii="Times New Roman" w:hAnsi="Times New Roman" w:cs="Times New Roman"/>
        </w:rPr>
      </w:pPr>
    </w:p>
    <w:p w:rsidR="0036467C" w:rsidRDefault="0036467C" w:rsidP="0036467C">
      <w:pPr>
        <w:rPr>
          <w:rFonts w:ascii="Times New Roman" w:hAnsi="Times New Roman" w:cs="Times New Roman"/>
        </w:rPr>
      </w:pPr>
    </w:p>
    <w:p w:rsidR="0036467C" w:rsidRDefault="0036467C" w:rsidP="0036467C">
      <w:pPr>
        <w:rPr>
          <w:rFonts w:ascii="Times New Roman" w:hAnsi="Times New Roman" w:cs="Times New Roman"/>
        </w:rPr>
      </w:pPr>
    </w:p>
    <w:p w:rsidR="0036467C" w:rsidRPr="005B6C74" w:rsidRDefault="0036467C" w:rsidP="0036467C">
      <w:pPr>
        <w:rPr>
          <w:rFonts w:ascii="Times New Roman" w:hAnsi="Times New Roman" w:cs="Times New Roman"/>
        </w:rPr>
      </w:pPr>
    </w:p>
    <w:p w:rsidR="0036467C" w:rsidRPr="005B6C74" w:rsidRDefault="0036467C" w:rsidP="0036467C">
      <w:pPr>
        <w:rPr>
          <w:rFonts w:ascii="Times New Roman" w:hAnsi="Times New Roman" w:cs="Times New Roman"/>
        </w:rPr>
      </w:pPr>
      <w:r w:rsidRPr="005B6C74">
        <w:rPr>
          <w:rFonts w:ascii="Times New Roman" w:hAnsi="Times New Roman" w:cs="Times New Roman"/>
        </w:rPr>
        <w:t>4. Why was the colony to be an example for others to follow?</w:t>
      </w:r>
    </w:p>
    <w:p w:rsidR="0036467C" w:rsidRDefault="0036467C" w:rsidP="0036467C">
      <w:pPr>
        <w:rPr>
          <w:rFonts w:ascii="Times New Roman" w:hAnsi="Times New Roman" w:cs="Times New Roman"/>
        </w:rPr>
      </w:pPr>
    </w:p>
    <w:p w:rsidR="0036467C" w:rsidRDefault="0036467C" w:rsidP="0036467C">
      <w:pPr>
        <w:rPr>
          <w:rFonts w:ascii="Times New Roman" w:hAnsi="Times New Roman" w:cs="Times New Roman"/>
        </w:rPr>
      </w:pPr>
    </w:p>
    <w:p w:rsidR="0036467C" w:rsidRDefault="0036467C" w:rsidP="0036467C">
      <w:pPr>
        <w:rPr>
          <w:rFonts w:ascii="Times New Roman" w:hAnsi="Times New Roman" w:cs="Times New Roman"/>
        </w:rPr>
      </w:pPr>
    </w:p>
    <w:p w:rsidR="0036467C" w:rsidRPr="005B6C74" w:rsidRDefault="0036467C" w:rsidP="0036467C">
      <w:pPr>
        <w:rPr>
          <w:rFonts w:ascii="Times New Roman" w:hAnsi="Times New Roman" w:cs="Times New Roman"/>
        </w:rPr>
      </w:pPr>
    </w:p>
    <w:p w:rsidR="0036467C" w:rsidRDefault="0036467C" w:rsidP="0036467C">
      <w:pPr>
        <w:rPr>
          <w:rFonts w:ascii="Times New Roman" w:hAnsi="Times New Roman" w:cs="Times New Roman"/>
        </w:rPr>
      </w:pPr>
      <w:r w:rsidRPr="005B6C74">
        <w:rPr>
          <w:rFonts w:ascii="Times New Roman" w:hAnsi="Times New Roman" w:cs="Times New Roman"/>
        </w:rPr>
        <w:t>5. What will happen if settlers do not honor and serve God?</w:t>
      </w:r>
    </w:p>
    <w:p w:rsidR="005C4774" w:rsidRDefault="005C4774"/>
    <w:p w:rsidR="00EF318D" w:rsidRDefault="00EF318D"/>
    <w:p w:rsidR="00EF318D" w:rsidRDefault="00EF318D"/>
    <w:p w:rsidR="00EF318D" w:rsidRPr="00EF318D" w:rsidRDefault="00EF318D">
      <w:pPr>
        <w:rPr>
          <w:rFonts w:ascii="Times New Roman" w:hAnsi="Times New Roman" w:cs="Times New Roman"/>
        </w:rPr>
      </w:pPr>
      <w:r w:rsidRPr="00EF318D">
        <w:rPr>
          <w:rFonts w:ascii="Times New Roman" w:hAnsi="Times New Roman" w:cs="Times New Roman"/>
        </w:rPr>
        <w:t>6. What can you learn about Puritan beliefs from Winthrop’s “A Model of Christian Charity?”</w:t>
      </w:r>
      <w:bookmarkStart w:id="0" w:name="_GoBack"/>
      <w:bookmarkEnd w:id="0"/>
    </w:p>
    <w:sectPr w:rsidR="00EF318D" w:rsidRPr="00EF318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067" w:rsidRDefault="00FE7067" w:rsidP="0036467C">
      <w:r>
        <w:separator/>
      </w:r>
    </w:p>
  </w:endnote>
  <w:endnote w:type="continuationSeparator" w:id="0">
    <w:p w:rsidR="00FE7067" w:rsidRDefault="00FE7067" w:rsidP="0036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247359"/>
      <w:docPartObj>
        <w:docPartGallery w:val="Page Numbers (Bottom of Page)"/>
        <w:docPartUnique/>
      </w:docPartObj>
    </w:sdtPr>
    <w:sdtEndPr>
      <w:rPr>
        <w:noProof/>
      </w:rPr>
    </w:sdtEndPr>
    <w:sdtContent>
      <w:p w:rsidR="0036467C" w:rsidRDefault="0036467C">
        <w:pPr>
          <w:pStyle w:val="Footer"/>
          <w:jc w:val="center"/>
        </w:pPr>
        <w:r>
          <w:fldChar w:fldCharType="begin"/>
        </w:r>
        <w:r>
          <w:instrText xml:space="preserve"> PAGE   \* MERGEFORMAT </w:instrText>
        </w:r>
        <w:r>
          <w:fldChar w:fldCharType="separate"/>
        </w:r>
        <w:r w:rsidR="00EF318D">
          <w:rPr>
            <w:noProof/>
          </w:rPr>
          <w:t>2</w:t>
        </w:r>
        <w:r>
          <w:rPr>
            <w:noProof/>
          </w:rPr>
          <w:fldChar w:fldCharType="end"/>
        </w:r>
      </w:p>
    </w:sdtContent>
  </w:sdt>
  <w:p w:rsidR="0036467C" w:rsidRDefault="00364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067" w:rsidRDefault="00FE7067" w:rsidP="0036467C">
      <w:r>
        <w:separator/>
      </w:r>
    </w:p>
  </w:footnote>
  <w:footnote w:type="continuationSeparator" w:id="0">
    <w:p w:rsidR="00FE7067" w:rsidRDefault="00FE7067" w:rsidP="00364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67C"/>
    <w:rsid w:val="0000226F"/>
    <w:rsid w:val="00014078"/>
    <w:rsid w:val="0002009C"/>
    <w:rsid w:val="000371D7"/>
    <w:rsid w:val="000518B6"/>
    <w:rsid w:val="00081957"/>
    <w:rsid w:val="0008336E"/>
    <w:rsid w:val="00101BF0"/>
    <w:rsid w:val="00135CCF"/>
    <w:rsid w:val="00143104"/>
    <w:rsid w:val="001A78C3"/>
    <w:rsid w:val="001F6060"/>
    <w:rsid w:val="002520E9"/>
    <w:rsid w:val="002771CD"/>
    <w:rsid w:val="002E7375"/>
    <w:rsid w:val="00307F63"/>
    <w:rsid w:val="003155A5"/>
    <w:rsid w:val="00316454"/>
    <w:rsid w:val="0036467C"/>
    <w:rsid w:val="003C488B"/>
    <w:rsid w:val="003D7A52"/>
    <w:rsid w:val="00400DE7"/>
    <w:rsid w:val="00414FB1"/>
    <w:rsid w:val="00421CDD"/>
    <w:rsid w:val="0046327B"/>
    <w:rsid w:val="00470605"/>
    <w:rsid w:val="0049259F"/>
    <w:rsid w:val="004A2F4E"/>
    <w:rsid w:val="004A6232"/>
    <w:rsid w:val="004E0874"/>
    <w:rsid w:val="004E416D"/>
    <w:rsid w:val="00510C05"/>
    <w:rsid w:val="005169C6"/>
    <w:rsid w:val="005240A4"/>
    <w:rsid w:val="00533E66"/>
    <w:rsid w:val="0055160F"/>
    <w:rsid w:val="005537A2"/>
    <w:rsid w:val="005821F5"/>
    <w:rsid w:val="00582C96"/>
    <w:rsid w:val="00586DB9"/>
    <w:rsid w:val="0058753D"/>
    <w:rsid w:val="005C4774"/>
    <w:rsid w:val="005E39C8"/>
    <w:rsid w:val="005E70B4"/>
    <w:rsid w:val="0064458F"/>
    <w:rsid w:val="00646201"/>
    <w:rsid w:val="0064748C"/>
    <w:rsid w:val="00657AB7"/>
    <w:rsid w:val="00665972"/>
    <w:rsid w:val="00680DF3"/>
    <w:rsid w:val="006B0E3C"/>
    <w:rsid w:val="006E3483"/>
    <w:rsid w:val="006F58A7"/>
    <w:rsid w:val="006F7C53"/>
    <w:rsid w:val="007873D1"/>
    <w:rsid w:val="007B275D"/>
    <w:rsid w:val="007B74C1"/>
    <w:rsid w:val="007E4454"/>
    <w:rsid w:val="0080457F"/>
    <w:rsid w:val="00810B56"/>
    <w:rsid w:val="00853198"/>
    <w:rsid w:val="00870BB6"/>
    <w:rsid w:val="008834B2"/>
    <w:rsid w:val="008A29C8"/>
    <w:rsid w:val="008F30A0"/>
    <w:rsid w:val="008F6DE5"/>
    <w:rsid w:val="00947E37"/>
    <w:rsid w:val="00954B45"/>
    <w:rsid w:val="00957C01"/>
    <w:rsid w:val="009622FD"/>
    <w:rsid w:val="00981F51"/>
    <w:rsid w:val="009A5C48"/>
    <w:rsid w:val="00A112CF"/>
    <w:rsid w:val="00A2549D"/>
    <w:rsid w:val="00A416E4"/>
    <w:rsid w:val="00A41D55"/>
    <w:rsid w:val="00A96FF2"/>
    <w:rsid w:val="00AC42F4"/>
    <w:rsid w:val="00AF2BCF"/>
    <w:rsid w:val="00B1258F"/>
    <w:rsid w:val="00B139B3"/>
    <w:rsid w:val="00B13ADB"/>
    <w:rsid w:val="00B528B0"/>
    <w:rsid w:val="00B544C9"/>
    <w:rsid w:val="00B66517"/>
    <w:rsid w:val="00B72368"/>
    <w:rsid w:val="00BA1F40"/>
    <w:rsid w:val="00BB765A"/>
    <w:rsid w:val="00C362FF"/>
    <w:rsid w:val="00C42C5D"/>
    <w:rsid w:val="00C6440C"/>
    <w:rsid w:val="00CD0212"/>
    <w:rsid w:val="00CE2191"/>
    <w:rsid w:val="00CE7740"/>
    <w:rsid w:val="00D30899"/>
    <w:rsid w:val="00D32F06"/>
    <w:rsid w:val="00D3416D"/>
    <w:rsid w:val="00D40D7D"/>
    <w:rsid w:val="00D729F2"/>
    <w:rsid w:val="00E36A14"/>
    <w:rsid w:val="00E377C3"/>
    <w:rsid w:val="00E520FC"/>
    <w:rsid w:val="00EC2708"/>
    <w:rsid w:val="00ED5A84"/>
    <w:rsid w:val="00EF318D"/>
    <w:rsid w:val="00F03543"/>
    <w:rsid w:val="00F30ECC"/>
    <w:rsid w:val="00F40E22"/>
    <w:rsid w:val="00F46847"/>
    <w:rsid w:val="00FA242E"/>
    <w:rsid w:val="00FA25B2"/>
    <w:rsid w:val="00FB4111"/>
    <w:rsid w:val="00FE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67C"/>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67C"/>
    <w:pPr>
      <w:spacing w:after="0" w:line="240" w:lineRule="auto"/>
    </w:pPr>
    <w:rPr>
      <w:rFonts w:ascii="Arial" w:eastAsia="Calibri" w:hAnsi="Arial" w:cs="Arial"/>
      <w:sz w:val="24"/>
      <w:szCs w:val="24"/>
    </w:rPr>
  </w:style>
  <w:style w:type="paragraph" w:styleId="Header">
    <w:name w:val="header"/>
    <w:basedOn w:val="Normal"/>
    <w:link w:val="HeaderChar"/>
    <w:uiPriority w:val="99"/>
    <w:unhideWhenUsed/>
    <w:rsid w:val="0036467C"/>
    <w:pPr>
      <w:tabs>
        <w:tab w:val="center" w:pos="4680"/>
        <w:tab w:val="right" w:pos="9360"/>
      </w:tabs>
    </w:pPr>
  </w:style>
  <w:style w:type="character" w:customStyle="1" w:styleId="HeaderChar">
    <w:name w:val="Header Char"/>
    <w:basedOn w:val="DefaultParagraphFont"/>
    <w:link w:val="Header"/>
    <w:uiPriority w:val="99"/>
    <w:rsid w:val="0036467C"/>
    <w:rPr>
      <w:rFonts w:ascii="Arial" w:eastAsia="Calibri" w:hAnsi="Arial" w:cs="Arial"/>
      <w:sz w:val="24"/>
      <w:szCs w:val="24"/>
    </w:rPr>
  </w:style>
  <w:style w:type="paragraph" w:styleId="Footer">
    <w:name w:val="footer"/>
    <w:basedOn w:val="Normal"/>
    <w:link w:val="FooterChar"/>
    <w:uiPriority w:val="99"/>
    <w:unhideWhenUsed/>
    <w:rsid w:val="0036467C"/>
    <w:pPr>
      <w:tabs>
        <w:tab w:val="center" w:pos="4680"/>
        <w:tab w:val="right" w:pos="9360"/>
      </w:tabs>
    </w:pPr>
  </w:style>
  <w:style w:type="character" w:customStyle="1" w:styleId="FooterChar">
    <w:name w:val="Footer Char"/>
    <w:basedOn w:val="DefaultParagraphFont"/>
    <w:link w:val="Footer"/>
    <w:uiPriority w:val="99"/>
    <w:rsid w:val="0036467C"/>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67C"/>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67C"/>
    <w:pPr>
      <w:spacing w:after="0" w:line="240" w:lineRule="auto"/>
    </w:pPr>
    <w:rPr>
      <w:rFonts w:ascii="Arial" w:eastAsia="Calibri" w:hAnsi="Arial" w:cs="Arial"/>
      <w:sz w:val="24"/>
      <w:szCs w:val="24"/>
    </w:rPr>
  </w:style>
  <w:style w:type="paragraph" w:styleId="Header">
    <w:name w:val="header"/>
    <w:basedOn w:val="Normal"/>
    <w:link w:val="HeaderChar"/>
    <w:uiPriority w:val="99"/>
    <w:unhideWhenUsed/>
    <w:rsid w:val="0036467C"/>
    <w:pPr>
      <w:tabs>
        <w:tab w:val="center" w:pos="4680"/>
        <w:tab w:val="right" w:pos="9360"/>
      </w:tabs>
    </w:pPr>
  </w:style>
  <w:style w:type="character" w:customStyle="1" w:styleId="HeaderChar">
    <w:name w:val="Header Char"/>
    <w:basedOn w:val="DefaultParagraphFont"/>
    <w:link w:val="Header"/>
    <w:uiPriority w:val="99"/>
    <w:rsid w:val="0036467C"/>
    <w:rPr>
      <w:rFonts w:ascii="Arial" w:eastAsia="Calibri" w:hAnsi="Arial" w:cs="Arial"/>
      <w:sz w:val="24"/>
      <w:szCs w:val="24"/>
    </w:rPr>
  </w:style>
  <w:style w:type="paragraph" w:styleId="Footer">
    <w:name w:val="footer"/>
    <w:basedOn w:val="Normal"/>
    <w:link w:val="FooterChar"/>
    <w:uiPriority w:val="99"/>
    <w:unhideWhenUsed/>
    <w:rsid w:val="0036467C"/>
    <w:pPr>
      <w:tabs>
        <w:tab w:val="center" w:pos="4680"/>
        <w:tab w:val="right" w:pos="9360"/>
      </w:tabs>
    </w:pPr>
  </w:style>
  <w:style w:type="character" w:customStyle="1" w:styleId="FooterChar">
    <w:name w:val="Footer Char"/>
    <w:basedOn w:val="DefaultParagraphFont"/>
    <w:link w:val="Footer"/>
    <w:uiPriority w:val="99"/>
    <w:rsid w:val="0036467C"/>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Byrd</dc:creator>
  <cp:lastModifiedBy>Rebecca Byrd</cp:lastModifiedBy>
  <cp:revision>2</cp:revision>
  <dcterms:created xsi:type="dcterms:W3CDTF">2014-06-09T17:28:00Z</dcterms:created>
  <dcterms:modified xsi:type="dcterms:W3CDTF">2014-06-09T17:30:00Z</dcterms:modified>
</cp:coreProperties>
</file>