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14" w:rsidRDefault="007E5114" w:rsidP="007E5114">
      <w:pPr>
        <w:spacing w:line="240" w:lineRule="auto"/>
        <w:jc w:val="center"/>
        <w:rPr>
          <w:rFonts w:ascii="Times New Roman" w:hAnsi="Times New Roman"/>
          <w:sz w:val="36"/>
          <w:szCs w:val="36"/>
        </w:rPr>
      </w:pPr>
      <w:r>
        <w:rPr>
          <w:rFonts w:ascii="Times New Roman" w:hAnsi="Times New Roman"/>
          <w:sz w:val="36"/>
          <w:szCs w:val="36"/>
        </w:rPr>
        <w:t>Tennessee and the Revolutionary War Activity</w:t>
      </w:r>
    </w:p>
    <w:p w:rsidR="007E5114" w:rsidRPr="007E5114" w:rsidRDefault="007E5114" w:rsidP="007E5114">
      <w:pPr>
        <w:spacing w:line="240" w:lineRule="auto"/>
        <w:rPr>
          <w:rFonts w:ascii="Times New Roman" w:hAnsi="Times New Roman"/>
          <w:i/>
          <w:sz w:val="28"/>
          <w:szCs w:val="36"/>
        </w:rPr>
      </w:pPr>
      <w:r w:rsidRPr="007E5114">
        <w:rPr>
          <w:rFonts w:ascii="Times New Roman" w:hAnsi="Times New Roman"/>
          <w:i/>
          <w:sz w:val="28"/>
          <w:szCs w:val="36"/>
        </w:rPr>
        <w:t>Standards</w:t>
      </w:r>
      <w:proofErr w:type="gramStart"/>
      <w:r w:rsidRPr="007E5114">
        <w:rPr>
          <w:rFonts w:ascii="Times New Roman" w:hAnsi="Times New Roman"/>
          <w:i/>
          <w:sz w:val="28"/>
          <w:szCs w:val="36"/>
        </w:rPr>
        <w:t>:</w:t>
      </w:r>
      <w:r>
        <w:rPr>
          <w:rFonts w:ascii="Times New Roman" w:hAnsi="Times New Roman"/>
          <w:i/>
          <w:sz w:val="28"/>
          <w:szCs w:val="36"/>
        </w:rPr>
        <w:t>4.25</w:t>
      </w:r>
      <w:proofErr w:type="gramEnd"/>
      <w:r>
        <w:rPr>
          <w:rFonts w:ascii="Times New Roman" w:hAnsi="Times New Roman"/>
          <w:i/>
          <w:sz w:val="28"/>
          <w:szCs w:val="36"/>
        </w:rPr>
        <w:t>, 4.34, 8.21, 8.25, 8.26</w:t>
      </w:r>
    </w:p>
    <w:p w:rsidR="007E5114" w:rsidRPr="007E5114" w:rsidRDefault="007E5114" w:rsidP="007E5114">
      <w:pPr>
        <w:spacing w:line="240" w:lineRule="auto"/>
        <w:rPr>
          <w:rFonts w:ascii="Times New Roman" w:hAnsi="Times New Roman"/>
          <w:b/>
          <w:i/>
          <w:color w:val="000000"/>
          <w:sz w:val="24"/>
          <w:szCs w:val="24"/>
        </w:rPr>
      </w:pPr>
      <w:proofErr w:type="gramStart"/>
      <w:r w:rsidRPr="007E5114">
        <w:rPr>
          <w:rFonts w:ascii="Times New Roman" w:hAnsi="Times New Roman"/>
          <w:b/>
          <w:sz w:val="24"/>
          <w:szCs w:val="24"/>
          <w:u w:val="single"/>
        </w:rPr>
        <w:t>The Watauga Petition, 1776</w:t>
      </w:r>
      <w:r w:rsidRPr="007E5114">
        <w:rPr>
          <w:rFonts w:ascii="Times New Roman" w:hAnsi="Times New Roman"/>
          <w:b/>
          <w:i/>
          <w:color w:val="000000"/>
          <w:sz w:val="24"/>
          <w:szCs w:val="24"/>
        </w:rPr>
        <w:tab/>
      </w:r>
      <w:r w:rsidRPr="007E5114">
        <w:rPr>
          <w:rFonts w:ascii="Times New Roman" w:hAnsi="Times New Roman"/>
          <w:b/>
          <w:i/>
          <w:color w:val="000000"/>
          <w:sz w:val="24"/>
          <w:szCs w:val="24"/>
        </w:rPr>
        <w:tab/>
      </w:r>
      <w:r w:rsidRPr="007E5114">
        <w:rPr>
          <w:rFonts w:ascii="Times New Roman" w:hAnsi="Times New Roman"/>
          <w:b/>
          <w:i/>
          <w:color w:val="000000"/>
          <w:sz w:val="24"/>
          <w:szCs w:val="24"/>
        </w:rPr>
        <w:tab/>
      </w:r>
      <w:r w:rsidRPr="007E5114">
        <w:rPr>
          <w:rFonts w:ascii="Times New Roman" w:hAnsi="Times New Roman"/>
          <w:b/>
          <w:i/>
          <w:color w:val="000000"/>
          <w:sz w:val="24"/>
          <w:szCs w:val="24"/>
        </w:rPr>
        <w:tab/>
      </w:r>
      <w:r w:rsidRPr="007E5114">
        <w:rPr>
          <w:rFonts w:ascii="Times New Roman" w:hAnsi="Times New Roman"/>
          <w:b/>
          <w:i/>
          <w:color w:val="000000"/>
          <w:sz w:val="24"/>
          <w:szCs w:val="24"/>
        </w:rPr>
        <w:tab/>
      </w:r>
      <w:r w:rsidRPr="007E5114">
        <w:rPr>
          <w:rFonts w:ascii="Times New Roman" w:hAnsi="Times New Roman"/>
          <w:b/>
          <w:i/>
          <w:color w:val="000000"/>
          <w:sz w:val="24"/>
          <w:szCs w:val="24"/>
        </w:rPr>
        <w:tab/>
        <w:t xml:space="preserve">                                       </w:t>
      </w:r>
      <w:r w:rsidRPr="007E5114">
        <w:rPr>
          <w:rFonts w:ascii="Times New Roman" w:hAnsi="Times New Roman"/>
          <w:b/>
          <w:i/>
          <w:color w:val="000000"/>
          <w:sz w:val="24"/>
          <w:szCs w:val="24"/>
        </w:rPr>
        <w:tab/>
        <w:t xml:space="preserve">                </w:t>
      </w:r>
      <w:r w:rsidRPr="007E5114">
        <w:rPr>
          <w:rFonts w:ascii="Times New Roman" w:hAnsi="Times New Roman"/>
          <w:b/>
          <w:sz w:val="24"/>
          <w:szCs w:val="24"/>
        </w:rPr>
        <w:t xml:space="preserve">Excerpts from the Watauga Petition, 1776 [Petition of the Inhabitants of Washington District, Including the River Watauga, </w:t>
      </w:r>
      <w:proofErr w:type="spellStart"/>
      <w:r w:rsidRPr="007E5114">
        <w:rPr>
          <w:rFonts w:ascii="Times New Roman" w:hAnsi="Times New Roman"/>
          <w:b/>
          <w:sz w:val="24"/>
          <w:szCs w:val="24"/>
        </w:rPr>
        <w:t>Nonachuckie</w:t>
      </w:r>
      <w:proofErr w:type="spellEnd"/>
      <w:r w:rsidRPr="007E5114">
        <w:rPr>
          <w:rFonts w:ascii="Times New Roman" w:hAnsi="Times New Roman"/>
          <w:b/>
          <w:sz w:val="24"/>
          <w:szCs w:val="24"/>
        </w:rPr>
        <w:t>, &amp; C.]</w:t>
      </w:r>
      <w:proofErr w:type="gramEnd"/>
    </w:p>
    <w:p w:rsidR="007E5114" w:rsidRPr="007E5114" w:rsidRDefault="007E5114" w:rsidP="007E5114">
      <w:pPr>
        <w:spacing w:after="0" w:line="240" w:lineRule="auto"/>
        <w:jc w:val="both"/>
        <w:rPr>
          <w:rFonts w:ascii="Times New Roman" w:hAnsi="Times New Roman"/>
          <w:i/>
          <w:sz w:val="24"/>
          <w:szCs w:val="24"/>
        </w:rPr>
      </w:pPr>
      <w:r w:rsidRPr="007E5114">
        <w:rPr>
          <w:rFonts w:ascii="Times New Roman" w:hAnsi="Times New Roman"/>
          <w:i/>
          <w:sz w:val="24"/>
          <w:szCs w:val="24"/>
        </w:rPr>
        <w:t>The [Watauga] purchase [March 19, 1775] was no sooner made, than we were alarmed by the reports of the present unhappy situation between Great Britain and America, on which report, (taking the new united colonies for our guide,) we proceeded to choose a committee, which was done unanimously by the consent of the people.  This committee (willing to become a party in the present unhappy contest) resolved…to adhere strictly to the rules and orders of the Continental Congress, and in open committee acknowledged themselves indebted to the united colonies their full portion of the continental expense….</w:t>
      </w:r>
    </w:p>
    <w:p w:rsidR="007E5114" w:rsidRPr="007E5114" w:rsidRDefault="007E5114" w:rsidP="007E5114">
      <w:pPr>
        <w:spacing w:after="0" w:line="240" w:lineRule="auto"/>
        <w:jc w:val="both"/>
        <w:rPr>
          <w:rFonts w:ascii="Times New Roman" w:hAnsi="Times New Roman"/>
          <w:i/>
          <w:sz w:val="24"/>
          <w:szCs w:val="24"/>
        </w:rPr>
      </w:pPr>
    </w:p>
    <w:p w:rsidR="007E5114" w:rsidRPr="007E5114" w:rsidRDefault="007E5114" w:rsidP="007E5114">
      <w:pPr>
        <w:spacing w:after="0" w:line="240" w:lineRule="auto"/>
        <w:jc w:val="both"/>
        <w:rPr>
          <w:rFonts w:ascii="Times New Roman" w:hAnsi="Times New Roman"/>
          <w:i/>
          <w:sz w:val="24"/>
          <w:szCs w:val="24"/>
        </w:rPr>
      </w:pPr>
      <w:r w:rsidRPr="007E5114">
        <w:rPr>
          <w:rFonts w:ascii="Times New Roman" w:hAnsi="Times New Roman"/>
          <w:i/>
          <w:sz w:val="24"/>
          <w:szCs w:val="24"/>
        </w:rPr>
        <w:t xml:space="preserve">We shall now submit the whole to your candid and impartial judgment. We pray your mature and deliberate consideration in our </w:t>
      </w:r>
      <w:proofErr w:type="gramStart"/>
      <w:r w:rsidRPr="007E5114">
        <w:rPr>
          <w:rFonts w:ascii="Times New Roman" w:hAnsi="Times New Roman"/>
          <w:i/>
          <w:sz w:val="24"/>
          <w:szCs w:val="24"/>
        </w:rPr>
        <w:t>behalf, that</w:t>
      </w:r>
      <w:proofErr w:type="gramEnd"/>
      <w:r w:rsidRPr="007E5114">
        <w:rPr>
          <w:rFonts w:ascii="Times New Roman" w:hAnsi="Times New Roman"/>
          <w:i/>
          <w:sz w:val="24"/>
          <w:szCs w:val="24"/>
        </w:rPr>
        <w:t xml:space="preserve"> you may annex us to your Province, (whether as County, district, or other division,) in such manner as may enable us to share in the glorious cause of Liberty…. </w:t>
      </w:r>
    </w:p>
    <w:p w:rsidR="007E5114" w:rsidRPr="007E5114" w:rsidRDefault="007E5114" w:rsidP="007E5114">
      <w:pPr>
        <w:spacing w:after="0" w:line="240" w:lineRule="auto"/>
        <w:jc w:val="both"/>
        <w:rPr>
          <w:rFonts w:ascii="Times New Roman" w:hAnsi="Times New Roman"/>
          <w:sz w:val="24"/>
          <w:szCs w:val="24"/>
        </w:rPr>
      </w:pPr>
    </w:p>
    <w:p w:rsidR="007E5114" w:rsidRPr="007E5114" w:rsidRDefault="007E5114" w:rsidP="007E5114">
      <w:pPr>
        <w:spacing w:after="0" w:line="240" w:lineRule="auto"/>
        <w:jc w:val="both"/>
        <w:rPr>
          <w:rFonts w:ascii="Times New Roman" w:hAnsi="Times New Roman"/>
          <w:sz w:val="24"/>
          <w:szCs w:val="24"/>
        </w:rPr>
      </w:pPr>
      <w:r w:rsidRPr="007E5114">
        <w:rPr>
          <w:rFonts w:ascii="Times New Roman" w:hAnsi="Times New Roman"/>
          <w:sz w:val="24"/>
          <w:szCs w:val="24"/>
        </w:rPr>
        <w:t xml:space="preserve">The effect of the </w:t>
      </w:r>
      <w:proofErr w:type="spellStart"/>
      <w:r w:rsidRPr="007E5114">
        <w:rPr>
          <w:rFonts w:ascii="Times New Roman" w:hAnsi="Times New Roman"/>
          <w:sz w:val="24"/>
          <w:szCs w:val="24"/>
        </w:rPr>
        <w:t>Wataugans</w:t>
      </w:r>
      <w:proofErr w:type="spellEnd"/>
      <w:r w:rsidRPr="007E5114">
        <w:rPr>
          <w:rFonts w:ascii="Times New Roman" w:hAnsi="Times New Roman"/>
          <w:sz w:val="24"/>
          <w:szCs w:val="24"/>
        </w:rPr>
        <w:t xml:space="preserve">’ petition was that British representatives to the Cherokee began fueling fires of upset and frustration existing among some groups like Dragging Canoe’s </w:t>
      </w:r>
      <w:proofErr w:type="spellStart"/>
      <w:r w:rsidRPr="007E5114">
        <w:rPr>
          <w:rFonts w:ascii="Times New Roman" w:hAnsi="Times New Roman"/>
          <w:sz w:val="24"/>
          <w:szCs w:val="24"/>
        </w:rPr>
        <w:t>Chickamaugas</w:t>
      </w:r>
      <w:proofErr w:type="spellEnd"/>
      <w:r w:rsidRPr="007E5114">
        <w:rPr>
          <w:rFonts w:ascii="Times New Roman" w:hAnsi="Times New Roman"/>
          <w:sz w:val="24"/>
          <w:szCs w:val="24"/>
        </w:rPr>
        <w:t xml:space="preserve">. Dragging Canoe had promised to fight against the growth of white settlement further into Cherokee territory. The resulting Cherokee Wars of 1776 (followed by attacks on both sides for a number of years after), turn the attention of the </w:t>
      </w:r>
      <w:proofErr w:type="spellStart"/>
      <w:r w:rsidRPr="007E5114">
        <w:rPr>
          <w:rFonts w:ascii="Times New Roman" w:hAnsi="Times New Roman"/>
          <w:sz w:val="24"/>
          <w:szCs w:val="24"/>
        </w:rPr>
        <w:t>Overmountain</w:t>
      </w:r>
      <w:proofErr w:type="spellEnd"/>
      <w:r w:rsidRPr="007E5114">
        <w:rPr>
          <w:rFonts w:ascii="Times New Roman" w:hAnsi="Times New Roman"/>
          <w:sz w:val="24"/>
          <w:szCs w:val="24"/>
        </w:rPr>
        <w:t xml:space="preserve"> Men of the Watauga and other frontier counties of Virginia and North Carolina (who annexed the Washington District in 1777 as a result of the Watauga Petition above) away from the eastern front of the Revolutionary War and the British toward the west in order to defend their homes from Cherokee attack. </w:t>
      </w:r>
    </w:p>
    <w:p w:rsidR="007E5114" w:rsidRPr="007E5114" w:rsidRDefault="007E5114" w:rsidP="007E5114">
      <w:pPr>
        <w:spacing w:after="0" w:line="240" w:lineRule="auto"/>
        <w:jc w:val="both"/>
        <w:rPr>
          <w:rFonts w:ascii="Times New Roman" w:hAnsi="Times New Roman"/>
          <w:i/>
          <w:sz w:val="24"/>
          <w:szCs w:val="24"/>
        </w:rPr>
      </w:pPr>
    </w:p>
    <w:p w:rsidR="007E5114" w:rsidRPr="007E5114" w:rsidRDefault="007E5114" w:rsidP="007E5114">
      <w:pPr>
        <w:spacing w:after="0" w:line="240" w:lineRule="auto"/>
        <w:jc w:val="both"/>
        <w:rPr>
          <w:rFonts w:ascii="Times New Roman" w:hAnsi="Times New Roman"/>
          <w:sz w:val="24"/>
          <w:szCs w:val="24"/>
        </w:rPr>
      </w:pPr>
      <w:r w:rsidRPr="007E5114">
        <w:rPr>
          <w:rFonts w:ascii="Times New Roman" w:hAnsi="Times New Roman"/>
          <w:i/>
          <w:sz w:val="24"/>
          <w:szCs w:val="24"/>
        </w:rPr>
        <w:t>We reached the Holston in the spring of that year [1776], and found the inhabitants busily preparing for troubles from the Indians.  They were forting up all along the frontier and the men were organized into companies under various officers.—</w:t>
      </w:r>
      <w:r w:rsidRPr="007E5114">
        <w:rPr>
          <w:rFonts w:ascii="Times New Roman" w:hAnsi="Times New Roman"/>
          <w:sz w:val="24"/>
          <w:szCs w:val="24"/>
        </w:rPr>
        <w:t>John Wheeler, from his Revolutionary War Pension Application</w:t>
      </w:r>
    </w:p>
    <w:p w:rsidR="007E5114" w:rsidRPr="007E5114" w:rsidRDefault="007E5114" w:rsidP="007E5114">
      <w:pPr>
        <w:spacing w:after="0" w:line="240" w:lineRule="auto"/>
        <w:jc w:val="both"/>
        <w:rPr>
          <w:rFonts w:ascii="Times New Roman" w:hAnsi="Times New Roman"/>
          <w:sz w:val="24"/>
          <w:szCs w:val="24"/>
        </w:rPr>
      </w:pPr>
    </w:p>
    <w:p w:rsidR="007E5114" w:rsidRDefault="007E5114" w:rsidP="007E5114">
      <w:pPr>
        <w:spacing w:after="0" w:line="240" w:lineRule="auto"/>
        <w:jc w:val="both"/>
        <w:rPr>
          <w:rFonts w:ascii="Times New Roman" w:hAnsi="Times New Roman"/>
          <w:sz w:val="24"/>
          <w:szCs w:val="24"/>
        </w:rPr>
      </w:pPr>
      <w:r w:rsidRPr="007E5114">
        <w:rPr>
          <w:rFonts w:ascii="Times New Roman" w:hAnsi="Times New Roman"/>
          <w:sz w:val="24"/>
          <w:szCs w:val="24"/>
        </w:rPr>
        <w:t xml:space="preserve">1780 brought a new threat. British Colonel Patrick Ferguson demanded allegiance to the King from the residents or he threatened to march across the mountains and destroy their homes by “fire and sword.” This message was received by militia generals Isaac Shelby and John Sevier, as well as those men who had been fighting the Cherokee in defense of their homes already. The </w:t>
      </w:r>
      <w:proofErr w:type="spellStart"/>
      <w:r w:rsidRPr="007E5114">
        <w:rPr>
          <w:rFonts w:ascii="Times New Roman" w:hAnsi="Times New Roman"/>
          <w:sz w:val="24"/>
          <w:szCs w:val="24"/>
        </w:rPr>
        <w:t>Overmountain</w:t>
      </w:r>
      <w:proofErr w:type="spellEnd"/>
      <w:r w:rsidRPr="007E5114">
        <w:rPr>
          <w:rFonts w:ascii="Times New Roman" w:hAnsi="Times New Roman"/>
          <w:sz w:val="24"/>
          <w:szCs w:val="24"/>
        </w:rPr>
        <w:t xml:space="preserve"> Men now turned their attention from the west to the east, and they prepared to meet Colonel Ferguson before he could reach their settlements. More than 1,000 men gathered at the Sycamore Shoals along the Watauga River in order to prepare for their expedition into the mountains.  They did not realize as they came together that they would soon meet </w:t>
      </w:r>
      <w:proofErr w:type="gramStart"/>
      <w:r w:rsidRPr="007E5114">
        <w:rPr>
          <w:rFonts w:ascii="Times New Roman" w:hAnsi="Times New Roman"/>
          <w:sz w:val="24"/>
          <w:szCs w:val="24"/>
        </w:rPr>
        <w:t>Colonel  Ferguson</w:t>
      </w:r>
      <w:proofErr w:type="gramEnd"/>
      <w:r w:rsidRPr="007E5114">
        <w:rPr>
          <w:rFonts w:ascii="Times New Roman" w:hAnsi="Times New Roman"/>
          <w:sz w:val="24"/>
          <w:szCs w:val="24"/>
        </w:rPr>
        <w:t xml:space="preserve"> and the Tories he led at a place called Kings Mountain in South Carolina.  They also didn’t know then that they would be successful in defeating the colonel and disbanding his </w:t>
      </w:r>
      <w:r w:rsidRPr="007E5114">
        <w:rPr>
          <w:rFonts w:ascii="Times New Roman" w:hAnsi="Times New Roman"/>
          <w:sz w:val="24"/>
          <w:szCs w:val="24"/>
        </w:rPr>
        <w:lastRenderedPageBreak/>
        <w:t>troops.  Tory soldiers would never successfully serve against patriots in the South after this defeat.</w:t>
      </w:r>
    </w:p>
    <w:p w:rsidR="007E5114" w:rsidRDefault="007E5114">
      <w:pPr>
        <w:rPr>
          <w:rFonts w:ascii="Times New Roman" w:hAnsi="Times New Roman"/>
          <w:sz w:val="24"/>
          <w:szCs w:val="24"/>
        </w:rPr>
      </w:pPr>
      <w:r>
        <w:rPr>
          <w:rFonts w:ascii="Times New Roman" w:hAnsi="Times New Roman"/>
          <w:sz w:val="24"/>
          <w:szCs w:val="24"/>
        </w:rPr>
        <w:br w:type="page"/>
      </w:r>
    </w:p>
    <w:p w:rsidR="007E5114" w:rsidRPr="007E5114" w:rsidRDefault="007E5114" w:rsidP="007E5114">
      <w:pPr>
        <w:spacing w:after="0" w:line="240" w:lineRule="auto"/>
        <w:jc w:val="both"/>
        <w:rPr>
          <w:rFonts w:ascii="Times New Roman" w:hAnsi="Times New Roman"/>
          <w:sz w:val="24"/>
          <w:szCs w:val="24"/>
        </w:rPr>
      </w:pPr>
      <w:r>
        <w:rPr>
          <w:noProof/>
        </w:rPr>
        <w:lastRenderedPageBreak/>
        <w:drawing>
          <wp:anchor distT="0" distB="0" distL="114300" distR="114300" simplePos="0" relativeHeight="251658240" behindDoc="1" locked="0" layoutInCell="1" allowOverlap="1" wp14:anchorId="24A10FBF" wp14:editId="51E5DE4A">
            <wp:simplePos x="0" y="0"/>
            <wp:positionH relativeFrom="column">
              <wp:posOffset>-64770</wp:posOffset>
            </wp:positionH>
            <wp:positionV relativeFrom="paragraph">
              <wp:posOffset>-309245</wp:posOffset>
            </wp:positionV>
            <wp:extent cx="5943600" cy="6675120"/>
            <wp:effectExtent l="0" t="0" r="0" b="0"/>
            <wp:wrapTight wrapText="bothSides">
              <wp:wrapPolygon edited="0">
                <wp:start x="0" y="0"/>
                <wp:lineTo x="0" y="21514"/>
                <wp:lineTo x="21531" y="21514"/>
                <wp:lineTo x="21531" y="0"/>
                <wp:lineTo x="0" y="0"/>
              </wp:wrapPolygon>
            </wp:wrapTight>
            <wp:docPr id="1" name="Picture 1" descr="E. TN Map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 TN Map 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675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774" w:rsidRDefault="007E5114">
      <w:pPr>
        <w:rPr>
          <w:rFonts w:ascii="Times New Roman" w:hAnsi="Times New Roman"/>
          <w:sz w:val="24"/>
          <w:szCs w:val="24"/>
        </w:rPr>
      </w:pPr>
      <w:r w:rsidRPr="007E5114">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120F6D2D" wp14:editId="74DC0487">
                <wp:simplePos x="0" y="0"/>
                <wp:positionH relativeFrom="column">
                  <wp:align>center</wp:align>
                </wp:positionH>
                <wp:positionV relativeFrom="paragraph">
                  <wp:posOffset>0</wp:posOffset>
                </wp:positionV>
                <wp:extent cx="502920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3985"/>
                        </a:xfrm>
                        <a:prstGeom prst="rect">
                          <a:avLst/>
                        </a:prstGeom>
                        <a:solidFill>
                          <a:srgbClr val="FFFFFF"/>
                        </a:solidFill>
                        <a:ln w="9525">
                          <a:solidFill>
                            <a:srgbClr val="000000"/>
                          </a:solidFill>
                          <a:miter lim="800000"/>
                          <a:headEnd/>
                          <a:tailEnd/>
                        </a:ln>
                      </wps:spPr>
                      <wps:txbx>
                        <w:txbxContent>
                          <w:p w:rsidR="007E5114" w:rsidRDefault="007E5114" w:rsidP="007E5114">
                            <w:pPr>
                              <w:spacing w:after="0" w:line="240" w:lineRule="auto"/>
                              <w:jc w:val="both"/>
                              <w:rPr>
                                <w:b/>
                                <w:color w:val="000000"/>
                                <w:sz w:val="20"/>
                                <w:szCs w:val="20"/>
                              </w:rPr>
                            </w:pPr>
                            <w:r w:rsidRPr="00BF5477">
                              <w:rPr>
                                <w:b/>
                                <w:noProof/>
                                <w:sz w:val="20"/>
                                <w:szCs w:val="20"/>
                              </w:rPr>
                              <w:t xml:space="preserve">Source: </w:t>
                            </w:r>
                            <w:r w:rsidRPr="00303984">
                              <w:rPr>
                                <w:i/>
                                <w:color w:val="000000"/>
                                <w:sz w:val="20"/>
                                <w:szCs w:val="20"/>
                              </w:rPr>
                              <w:t xml:space="preserve">A </w:t>
                            </w:r>
                            <w:hyperlink r:id="rId6" w:history="1">
                              <w:r w:rsidRPr="00303984">
                                <w:rPr>
                                  <w:rStyle w:val="Hyperlink"/>
                                  <w:i/>
                                  <w:color w:val="000000"/>
                                  <w:sz w:val="20"/>
                                  <w:szCs w:val="20"/>
                                  <w:u w:val="none"/>
                                </w:rPr>
                                <w:t>map</w:t>
                              </w:r>
                            </w:hyperlink>
                            <w:r w:rsidRPr="00303984">
                              <w:rPr>
                                <w:i/>
                                <w:color w:val="000000"/>
                                <w:sz w:val="20"/>
                                <w:szCs w:val="20"/>
                              </w:rPr>
                              <w:t xml:space="preserve"> of the </w:t>
                            </w:r>
                            <w:hyperlink r:id="rId7" w:history="1">
                              <w:r w:rsidRPr="00303984">
                                <w:rPr>
                                  <w:rStyle w:val="Hyperlink"/>
                                  <w:i/>
                                  <w:color w:val="000000"/>
                                  <w:sz w:val="20"/>
                                  <w:szCs w:val="20"/>
                                  <w:u w:val="none"/>
                                </w:rPr>
                                <w:t>Tennassee</w:t>
                              </w:r>
                            </w:hyperlink>
                            <w:r w:rsidRPr="00303984">
                              <w:rPr>
                                <w:i/>
                                <w:color w:val="000000"/>
                                <w:sz w:val="20"/>
                                <w:szCs w:val="20"/>
                              </w:rPr>
                              <w:t xml:space="preserve"> </w:t>
                            </w:r>
                            <w:hyperlink r:id="rId8" w:history="1">
                              <w:r w:rsidRPr="00303984">
                                <w:rPr>
                                  <w:rStyle w:val="Hyperlink"/>
                                  <w:i/>
                                  <w:color w:val="000000"/>
                                  <w:sz w:val="20"/>
                                  <w:szCs w:val="20"/>
                                  <w:u w:val="none"/>
                                </w:rPr>
                                <w:t>government</w:t>
                              </w:r>
                            </w:hyperlink>
                            <w:r w:rsidRPr="00303984">
                              <w:rPr>
                                <w:i/>
                                <w:color w:val="000000"/>
                                <w:sz w:val="20"/>
                                <w:szCs w:val="20"/>
                              </w:rPr>
                              <w:t xml:space="preserve">, </w:t>
                            </w:r>
                            <w:hyperlink r:id="rId9" w:history="1">
                              <w:r w:rsidRPr="00303984">
                                <w:rPr>
                                  <w:rStyle w:val="Hyperlink"/>
                                  <w:i/>
                                  <w:color w:val="000000"/>
                                  <w:sz w:val="20"/>
                                  <w:szCs w:val="20"/>
                                  <w:u w:val="none"/>
                                </w:rPr>
                                <w:t>formerly</w:t>
                              </w:r>
                            </w:hyperlink>
                            <w:r w:rsidRPr="00303984">
                              <w:rPr>
                                <w:i/>
                                <w:color w:val="000000"/>
                                <w:sz w:val="20"/>
                                <w:szCs w:val="20"/>
                              </w:rPr>
                              <w:t xml:space="preserve"> </w:t>
                            </w:r>
                            <w:hyperlink r:id="rId10" w:history="1">
                              <w:r w:rsidRPr="00303984">
                                <w:rPr>
                                  <w:rStyle w:val="Hyperlink"/>
                                  <w:i/>
                                  <w:color w:val="000000"/>
                                  <w:sz w:val="20"/>
                                  <w:szCs w:val="20"/>
                                  <w:u w:val="none"/>
                                </w:rPr>
                                <w:t>part</w:t>
                              </w:r>
                            </w:hyperlink>
                            <w:r w:rsidRPr="00303984">
                              <w:rPr>
                                <w:i/>
                                <w:color w:val="000000"/>
                                <w:sz w:val="20"/>
                                <w:szCs w:val="20"/>
                              </w:rPr>
                              <w:t xml:space="preserve"> of </w:t>
                            </w:r>
                            <w:hyperlink r:id="rId11" w:history="1">
                              <w:r w:rsidRPr="00303984">
                                <w:rPr>
                                  <w:rStyle w:val="Hyperlink"/>
                                  <w:i/>
                                  <w:color w:val="000000"/>
                                  <w:sz w:val="20"/>
                                  <w:szCs w:val="20"/>
                                  <w:u w:val="none"/>
                                </w:rPr>
                                <w:t>North</w:t>
                              </w:r>
                            </w:hyperlink>
                            <w:r w:rsidRPr="00303984">
                              <w:rPr>
                                <w:i/>
                                <w:color w:val="000000"/>
                                <w:sz w:val="20"/>
                                <w:szCs w:val="20"/>
                              </w:rPr>
                              <w:t xml:space="preserve"> </w:t>
                            </w:r>
                            <w:hyperlink r:id="rId12" w:history="1">
                              <w:r w:rsidRPr="00303984">
                                <w:rPr>
                                  <w:rStyle w:val="Hyperlink"/>
                                  <w:i/>
                                  <w:color w:val="000000"/>
                                  <w:sz w:val="20"/>
                                  <w:szCs w:val="20"/>
                                  <w:u w:val="none"/>
                                </w:rPr>
                                <w:t>Carolina</w:t>
                              </w:r>
                            </w:hyperlink>
                            <w:r w:rsidRPr="00303984">
                              <w:rPr>
                                <w:i/>
                                <w:color w:val="000000"/>
                                <w:sz w:val="20"/>
                                <w:szCs w:val="20"/>
                              </w:rPr>
                              <w:t xml:space="preserve">, </w:t>
                            </w:r>
                            <w:hyperlink r:id="rId13" w:history="1">
                              <w:r w:rsidRPr="00303984">
                                <w:rPr>
                                  <w:rStyle w:val="Hyperlink"/>
                                  <w:i/>
                                  <w:color w:val="000000"/>
                                  <w:sz w:val="20"/>
                                  <w:szCs w:val="20"/>
                                  <w:u w:val="none"/>
                                </w:rPr>
                                <w:t>taken</w:t>
                              </w:r>
                            </w:hyperlink>
                            <w:r w:rsidRPr="00303984">
                              <w:rPr>
                                <w:i/>
                                <w:color w:val="000000"/>
                                <w:sz w:val="20"/>
                                <w:szCs w:val="20"/>
                              </w:rPr>
                              <w:t xml:space="preserve"> </w:t>
                            </w:r>
                            <w:hyperlink r:id="rId14" w:history="1">
                              <w:r w:rsidRPr="00303984">
                                <w:rPr>
                                  <w:rStyle w:val="Hyperlink"/>
                                  <w:i/>
                                  <w:color w:val="000000"/>
                                  <w:sz w:val="20"/>
                                  <w:szCs w:val="20"/>
                                  <w:u w:val="none"/>
                                </w:rPr>
                                <w:t>chiefly</w:t>
                              </w:r>
                            </w:hyperlink>
                            <w:r w:rsidRPr="00303984">
                              <w:rPr>
                                <w:i/>
                                <w:color w:val="000000"/>
                                <w:sz w:val="20"/>
                                <w:szCs w:val="20"/>
                              </w:rPr>
                              <w:t xml:space="preserve"> from </w:t>
                            </w:r>
                            <w:hyperlink r:id="rId15" w:history="1">
                              <w:r w:rsidRPr="00303984">
                                <w:rPr>
                                  <w:rStyle w:val="Hyperlink"/>
                                  <w:i/>
                                  <w:color w:val="000000"/>
                                  <w:sz w:val="20"/>
                                  <w:szCs w:val="20"/>
                                  <w:u w:val="none"/>
                                </w:rPr>
                                <w:t>surveys</w:t>
                              </w:r>
                            </w:hyperlink>
                            <w:r w:rsidRPr="00303984">
                              <w:rPr>
                                <w:i/>
                                <w:color w:val="000000"/>
                                <w:sz w:val="20"/>
                                <w:szCs w:val="20"/>
                              </w:rPr>
                              <w:t xml:space="preserve"> by </w:t>
                            </w:r>
                            <w:hyperlink r:id="rId16" w:history="1">
                              <w:r w:rsidRPr="00303984">
                                <w:rPr>
                                  <w:rStyle w:val="Hyperlink"/>
                                  <w:i/>
                                  <w:color w:val="000000"/>
                                  <w:sz w:val="20"/>
                                  <w:szCs w:val="20"/>
                                  <w:u w:val="none"/>
                                </w:rPr>
                                <w:t>Gen</w:t>
                              </w:r>
                            </w:hyperlink>
                            <w:r w:rsidRPr="00303984">
                              <w:rPr>
                                <w:i/>
                                <w:color w:val="000000"/>
                                <w:sz w:val="20"/>
                                <w:szCs w:val="20"/>
                              </w:rPr>
                              <w:t xml:space="preserve">. </w:t>
                            </w:r>
                            <w:hyperlink r:id="rId17" w:history="1">
                              <w:r w:rsidRPr="00303984">
                                <w:rPr>
                                  <w:rStyle w:val="Hyperlink"/>
                                  <w:i/>
                                  <w:color w:val="000000"/>
                                  <w:sz w:val="20"/>
                                  <w:szCs w:val="20"/>
                                  <w:u w:val="none"/>
                                </w:rPr>
                                <w:t>D</w:t>
                              </w:r>
                            </w:hyperlink>
                            <w:r w:rsidRPr="00303984">
                              <w:rPr>
                                <w:i/>
                                <w:color w:val="000000"/>
                                <w:sz w:val="20"/>
                                <w:szCs w:val="20"/>
                              </w:rPr>
                              <w:t xml:space="preserve">. </w:t>
                            </w:r>
                            <w:hyperlink r:id="rId18" w:history="1">
                              <w:proofErr w:type="gramStart"/>
                              <w:r w:rsidRPr="00303984">
                                <w:rPr>
                                  <w:rStyle w:val="Hyperlink"/>
                                  <w:i/>
                                  <w:color w:val="000000"/>
                                  <w:sz w:val="20"/>
                                  <w:szCs w:val="20"/>
                                  <w:u w:val="none"/>
                                </w:rPr>
                                <w:t>Smith</w:t>
                              </w:r>
                            </w:hyperlink>
                            <w:r w:rsidRPr="00303984">
                              <w:rPr>
                                <w:i/>
                                <w:color w:val="000000"/>
                                <w:sz w:val="20"/>
                                <w:szCs w:val="20"/>
                              </w:rPr>
                              <w:t xml:space="preserve"> </w:t>
                            </w:r>
                            <w:hyperlink r:id="rId19" w:history="1">
                              <w:r w:rsidRPr="00303984">
                                <w:rPr>
                                  <w:rStyle w:val="Hyperlink"/>
                                  <w:i/>
                                  <w:color w:val="000000"/>
                                  <w:sz w:val="20"/>
                                  <w:szCs w:val="20"/>
                                  <w:u w:val="none"/>
                                </w:rPr>
                                <w:t>&amp;</w:t>
                              </w:r>
                            </w:hyperlink>
                            <w:r w:rsidRPr="00303984">
                              <w:rPr>
                                <w:i/>
                                <w:color w:val="000000"/>
                                <w:sz w:val="20"/>
                                <w:szCs w:val="20"/>
                              </w:rPr>
                              <w:t xml:space="preserve"> </w:t>
                            </w:r>
                            <w:hyperlink r:id="rId20" w:history="1">
                              <w:r w:rsidRPr="00303984">
                                <w:rPr>
                                  <w:rStyle w:val="Hyperlink"/>
                                  <w:i/>
                                  <w:color w:val="000000"/>
                                  <w:sz w:val="20"/>
                                  <w:szCs w:val="20"/>
                                  <w:u w:val="none"/>
                                </w:rPr>
                                <w:t>others</w:t>
                              </w:r>
                            </w:hyperlink>
                            <w:r w:rsidRPr="00303984">
                              <w:rPr>
                                <w:i/>
                                <w:color w:val="000000"/>
                                <w:sz w:val="20"/>
                                <w:szCs w:val="20"/>
                              </w:rPr>
                              <w:t xml:space="preserve"> </w:t>
                            </w:r>
                            <w:r>
                              <w:rPr>
                                <w:i/>
                                <w:color w:val="000000"/>
                                <w:sz w:val="20"/>
                                <w:szCs w:val="20"/>
                              </w:rPr>
                              <w:tab/>
                              <w:t xml:space="preserve">               </w:t>
                            </w:r>
                            <w:r w:rsidRPr="00303984">
                              <w:rPr>
                                <w:color w:val="000000"/>
                                <w:sz w:val="20"/>
                                <w:szCs w:val="20"/>
                              </w:rPr>
                              <w:t>c. 1794-1795</w:t>
                            </w:r>
                            <w:r w:rsidRPr="002E0078">
                              <w:rPr>
                                <w:color w:val="000000"/>
                                <w:sz w:val="20"/>
                                <w:szCs w:val="20"/>
                              </w:rPr>
                              <w:t>.</w:t>
                            </w:r>
                            <w:proofErr w:type="gramEnd"/>
                            <w:r w:rsidRPr="002E0078">
                              <w:rPr>
                                <w:color w:val="000000"/>
                                <w:sz w:val="20"/>
                                <w:szCs w:val="20"/>
                              </w:rPr>
                              <w:t xml:space="preserve"> From North Carolina Maps Project,</w:t>
                            </w:r>
                            <w:r w:rsidRPr="00BF5477">
                              <w:rPr>
                                <w:b/>
                                <w:color w:val="000000"/>
                                <w:sz w:val="20"/>
                                <w:szCs w:val="20"/>
                              </w:rPr>
                              <w:t xml:space="preserve"> </w:t>
                            </w:r>
                            <w:hyperlink r:id="rId21" w:history="1">
                              <w:r w:rsidRPr="00BF5477">
                                <w:rPr>
                                  <w:rStyle w:val="Hyperlink"/>
                                  <w:b/>
                                  <w:sz w:val="20"/>
                                  <w:szCs w:val="20"/>
                                </w:rPr>
                                <w:t>http://www2.lib.unc.edu/dc/ncmaps/</w:t>
                              </w:r>
                            </w:hyperlink>
                          </w:p>
                          <w:p w:rsidR="007E5114" w:rsidRDefault="007E51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">
                <v:textbox style="mso-fit-shape-to-text:t">
                  <w:txbxContent>
                    <w:p w:rsidR="007E5114" w:rsidRDefault="007E5114" w:rsidP="007E5114">
                      <w:pPr>
                        <w:spacing w:after="0" w:line="240" w:lineRule="auto"/>
                        <w:jc w:val="both"/>
                        <w:rPr>
                          <w:b/>
                          <w:color w:val="000000"/>
                          <w:sz w:val="20"/>
                          <w:szCs w:val="20"/>
                        </w:rPr>
                      </w:pPr>
                      <w:r w:rsidRPr="00BF5477">
                        <w:rPr>
                          <w:b/>
                          <w:noProof/>
                          <w:sz w:val="20"/>
                          <w:szCs w:val="20"/>
                        </w:rPr>
                        <w:t xml:space="preserve">Source: </w:t>
                      </w:r>
                      <w:r w:rsidRPr="00303984">
                        <w:rPr>
                          <w:i/>
                          <w:color w:val="000000"/>
                          <w:sz w:val="20"/>
                          <w:szCs w:val="20"/>
                        </w:rPr>
                        <w:t xml:space="preserve">A </w:t>
                      </w:r>
                      <w:hyperlink r:id="rId22" w:history="1">
                        <w:r w:rsidRPr="00303984">
                          <w:rPr>
                            <w:rStyle w:val="Hyperlink"/>
                            <w:i/>
                            <w:color w:val="000000"/>
                            <w:sz w:val="20"/>
                            <w:szCs w:val="20"/>
                            <w:u w:val="none"/>
                          </w:rPr>
                          <w:t>map</w:t>
                        </w:r>
                      </w:hyperlink>
                      <w:r w:rsidRPr="00303984">
                        <w:rPr>
                          <w:i/>
                          <w:color w:val="000000"/>
                          <w:sz w:val="20"/>
                          <w:szCs w:val="20"/>
                        </w:rPr>
                        <w:t xml:space="preserve"> of the </w:t>
                      </w:r>
                      <w:hyperlink r:id="rId23" w:history="1">
                        <w:r w:rsidRPr="00303984">
                          <w:rPr>
                            <w:rStyle w:val="Hyperlink"/>
                            <w:i/>
                            <w:color w:val="000000"/>
                            <w:sz w:val="20"/>
                            <w:szCs w:val="20"/>
                            <w:u w:val="none"/>
                          </w:rPr>
                          <w:t>Tennassee</w:t>
                        </w:r>
                      </w:hyperlink>
                      <w:r w:rsidRPr="00303984">
                        <w:rPr>
                          <w:i/>
                          <w:color w:val="000000"/>
                          <w:sz w:val="20"/>
                          <w:szCs w:val="20"/>
                        </w:rPr>
                        <w:t xml:space="preserve"> </w:t>
                      </w:r>
                      <w:hyperlink r:id="rId24" w:history="1">
                        <w:r w:rsidRPr="00303984">
                          <w:rPr>
                            <w:rStyle w:val="Hyperlink"/>
                            <w:i/>
                            <w:color w:val="000000"/>
                            <w:sz w:val="20"/>
                            <w:szCs w:val="20"/>
                            <w:u w:val="none"/>
                          </w:rPr>
                          <w:t>government</w:t>
                        </w:r>
                      </w:hyperlink>
                      <w:r w:rsidRPr="00303984">
                        <w:rPr>
                          <w:i/>
                          <w:color w:val="000000"/>
                          <w:sz w:val="20"/>
                          <w:szCs w:val="20"/>
                        </w:rPr>
                        <w:t xml:space="preserve">, </w:t>
                      </w:r>
                      <w:hyperlink r:id="rId25" w:history="1">
                        <w:r w:rsidRPr="00303984">
                          <w:rPr>
                            <w:rStyle w:val="Hyperlink"/>
                            <w:i/>
                            <w:color w:val="000000"/>
                            <w:sz w:val="20"/>
                            <w:szCs w:val="20"/>
                            <w:u w:val="none"/>
                          </w:rPr>
                          <w:t>formerly</w:t>
                        </w:r>
                      </w:hyperlink>
                      <w:r w:rsidRPr="00303984">
                        <w:rPr>
                          <w:i/>
                          <w:color w:val="000000"/>
                          <w:sz w:val="20"/>
                          <w:szCs w:val="20"/>
                        </w:rPr>
                        <w:t xml:space="preserve"> </w:t>
                      </w:r>
                      <w:hyperlink r:id="rId26" w:history="1">
                        <w:r w:rsidRPr="00303984">
                          <w:rPr>
                            <w:rStyle w:val="Hyperlink"/>
                            <w:i/>
                            <w:color w:val="000000"/>
                            <w:sz w:val="20"/>
                            <w:szCs w:val="20"/>
                            <w:u w:val="none"/>
                          </w:rPr>
                          <w:t>part</w:t>
                        </w:r>
                      </w:hyperlink>
                      <w:r w:rsidRPr="00303984">
                        <w:rPr>
                          <w:i/>
                          <w:color w:val="000000"/>
                          <w:sz w:val="20"/>
                          <w:szCs w:val="20"/>
                        </w:rPr>
                        <w:t xml:space="preserve"> of </w:t>
                      </w:r>
                      <w:hyperlink r:id="rId27" w:history="1">
                        <w:r w:rsidRPr="00303984">
                          <w:rPr>
                            <w:rStyle w:val="Hyperlink"/>
                            <w:i/>
                            <w:color w:val="000000"/>
                            <w:sz w:val="20"/>
                            <w:szCs w:val="20"/>
                            <w:u w:val="none"/>
                          </w:rPr>
                          <w:t>North</w:t>
                        </w:r>
                      </w:hyperlink>
                      <w:r w:rsidRPr="00303984">
                        <w:rPr>
                          <w:i/>
                          <w:color w:val="000000"/>
                          <w:sz w:val="20"/>
                          <w:szCs w:val="20"/>
                        </w:rPr>
                        <w:t xml:space="preserve"> </w:t>
                      </w:r>
                      <w:hyperlink r:id="rId28" w:history="1">
                        <w:r w:rsidRPr="00303984">
                          <w:rPr>
                            <w:rStyle w:val="Hyperlink"/>
                            <w:i/>
                            <w:color w:val="000000"/>
                            <w:sz w:val="20"/>
                            <w:szCs w:val="20"/>
                            <w:u w:val="none"/>
                          </w:rPr>
                          <w:t>Carolina</w:t>
                        </w:r>
                      </w:hyperlink>
                      <w:r w:rsidRPr="00303984">
                        <w:rPr>
                          <w:i/>
                          <w:color w:val="000000"/>
                          <w:sz w:val="20"/>
                          <w:szCs w:val="20"/>
                        </w:rPr>
                        <w:t xml:space="preserve">, </w:t>
                      </w:r>
                      <w:hyperlink r:id="rId29" w:history="1">
                        <w:r w:rsidRPr="00303984">
                          <w:rPr>
                            <w:rStyle w:val="Hyperlink"/>
                            <w:i/>
                            <w:color w:val="000000"/>
                            <w:sz w:val="20"/>
                            <w:szCs w:val="20"/>
                            <w:u w:val="none"/>
                          </w:rPr>
                          <w:t>taken</w:t>
                        </w:r>
                      </w:hyperlink>
                      <w:r w:rsidRPr="00303984">
                        <w:rPr>
                          <w:i/>
                          <w:color w:val="000000"/>
                          <w:sz w:val="20"/>
                          <w:szCs w:val="20"/>
                        </w:rPr>
                        <w:t xml:space="preserve"> </w:t>
                      </w:r>
                      <w:hyperlink r:id="rId30" w:history="1">
                        <w:r w:rsidRPr="00303984">
                          <w:rPr>
                            <w:rStyle w:val="Hyperlink"/>
                            <w:i/>
                            <w:color w:val="000000"/>
                            <w:sz w:val="20"/>
                            <w:szCs w:val="20"/>
                            <w:u w:val="none"/>
                          </w:rPr>
                          <w:t>chiefly</w:t>
                        </w:r>
                      </w:hyperlink>
                      <w:r w:rsidRPr="00303984">
                        <w:rPr>
                          <w:i/>
                          <w:color w:val="000000"/>
                          <w:sz w:val="20"/>
                          <w:szCs w:val="20"/>
                        </w:rPr>
                        <w:t xml:space="preserve"> from </w:t>
                      </w:r>
                      <w:hyperlink r:id="rId31" w:history="1">
                        <w:r w:rsidRPr="00303984">
                          <w:rPr>
                            <w:rStyle w:val="Hyperlink"/>
                            <w:i/>
                            <w:color w:val="000000"/>
                            <w:sz w:val="20"/>
                            <w:szCs w:val="20"/>
                            <w:u w:val="none"/>
                          </w:rPr>
                          <w:t>surveys</w:t>
                        </w:r>
                      </w:hyperlink>
                      <w:r w:rsidRPr="00303984">
                        <w:rPr>
                          <w:i/>
                          <w:color w:val="000000"/>
                          <w:sz w:val="20"/>
                          <w:szCs w:val="20"/>
                        </w:rPr>
                        <w:t xml:space="preserve"> by </w:t>
                      </w:r>
                      <w:hyperlink r:id="rId32" w:history="1">
                        <w:r w:rsidRPr="00303984">
                          <w:rPr>
                            <w:rStyle w:val="Hyperlink"/>
                            <w:i/>
                            <w:color w:val="000000"/>
                            <w:sz w:val="20"/>
                            <w:szCs w:val="20"/>
                            <w:u w:val="none"/>
                          </w:rPr>
                          <w:t>Gen</w:t>
                        </w:r>
                      </w:hyperlink>
                      <w:r w:rsidRPr="00303984">
                        <w:rPr>
                          <w:i/>
                          <w:color w:val="000000"/>
                          <w:sz w:val="20"/>
                          <w:szCs w:val="20"/>
                        </w:rPr>
                        <w:t xml:space="preserve">. </w:t>
                      </w:r>
                      <w:hyperlink r:id="rId33" w:history="1">
                        <w:r w:rsidRPr="00303984">
                          <w:rPr>
                            <w:rStyle w:val="Hyperlink"/>
                            <w:i/>
                            <w:color w:val="000000"/>
                            <w:sz w:val="20"/>
                            <w:szCs w:val="20"/>
                            <w:u w:val="none"/>
                          </w:rPr>
                          <w:t>D</w:t>
                        </w:r>
                      </w:hyperlink>
                      <w:r w:rsidRPr="00303984">
                        <w:rPr>
                          <w:i/>
                          <w:color w:val="000000"/>
                          <w:sz w:val="20"/>
                          <w:szCs w:val="20"/>
                        </w:rPr>
                        <w:t xml:space="preserve">. </w:t>
                      </w:r>
                      <w:hyperlink r:id="rId34" w:history="1">
                        <w:proofErr w:type="gramStart"/>
                        <w:r w:rsidRPr="00303984">
                          <w:rPr>
                            <w:rStyle w:val="Hyperlink"/>
                            <w:i/>
                            <w:color w:val="000000"/>
                            <w:sz w:val="20"/>
                            <w:szCs w:val="20"/>
                            <w:u w:val="none"/>
                          </w:rPr>
                          <w:t>Smith</w:t>
                        </w:r>
                      </w:hyperlink>
                      <w:r w:rsidRPr="00303984">
                        <w:rPr>
                          <w:i/>
                          <w:color w:val="000000"/>
                          <w:sz w:val="20"/>
                          <w:szCs w:val="20"/>
                        </w:rPr>
                        <w:t xml:space="preserve"> </w:t>
                      </w:r>
                      <w:hyperlink r:id="rId35" w:history="1">
                        <w:r w:rsidRPr="00303984">
                          <w:rPr>
                            <w:rStyle w:val="Hyperlink"/>
                            <w:i/>
                            <w:color w:val="000000"/>
                            <w:sz w:val="20"/>
                            <w:szCs w:val="20"/>
                            <w:u w:val="none"/>
                          </w:rPr>
                          <w:t>&amp;</w:t>
                        </w:r>
                      </w:hyperlink>
                      <w:r w:rsidRPr="00303984">
                        <w:rPr>
                          <w:i/>
                          <w:color w:val="000000"/>
                          <w:sz w:val="20"/>
                          <w:szCs w:val="20"/>
                        </w:rPr>
                        <w:t xml:space="preserve"> </w:t>
                      </w:r>
                      <w:hyperlink r:id="rId36" w:history="1">
                        <w:r w:rsidRPr="00303984">
                          <w:rPr>
                            <w:rStyle w:val="Hyperlink"/>
                            <w:i/>
                            <w:color w:val="000000"/>
                            <w:sz w:val="20"/>
                            <w:szCs w:val="20"/>
                            <w:u w:val="none"/>
                          </w:rPr>
                          <w:t>others</w:t>
                        </w:r>
                      </w:hyperlink>
                      <w:r w:rsidRPr="00303984">
                        <w:rPr>
                          <w:i/>
                          <w:color w:val="000000"/>
                          <w:sz w:val="20"/>
                          <w:szCs w:val="20"/>
                        </w:rPr>
                        <w:t xml:space="preserve"> </w:t>
                      </w:r>
                      <w:r>
                        <w:rPr>
                          <w:i/>
                          <w:color w:val="000000"/>
                          <w:sz w:val="20"/>
                          <w:szCs w:val="20"/>
                        </w:rPr>
                        <w:tab/>
                        <w:t xml:space="preserve">               </w:t>
                      </w:r>
                      <w:r w:rsidRPr="00303984">
                        <w:rPr>
                          <w:color w:val="000000"/>
                          <w:sz w:val="20"/>
                          <w:szCs w:val="20"/>
                        </w:rPr>
                        <w:t>c. 1794-1795</w:t>
                      </w:r>
                      <w:r w:rsidRPr="002E0078">
                        <w:rPr>
                          <w:color w:val="000000"/>
                          <w:sz w:val="20"/>
                          <w:szCs w:val="20"/>
                        </w:rPr>
                        <w:t>.</w:t>
                      </w:r>
                      <w:proofErr w:type="gramEnd"/>
                      <w:r w:rsidRPr="002E0078">
                        <w:rPr>
                          <w:color w:val="000000"/>
                          <w:sz w:val="20"/>
                          <w:szCs w:val="20"/>
                        </w:rPr>
                        <w:t xml:space="preserve"> From North Carolina Maps Project,</w:t>
                      </w:r>
                      <w:r w:rsidRPr="00BF5477">
                        <w:rPr>
                          <w:b/>
                          <w:color w:val="000000"/>
                          <w:sz w:val="20"/>
                          <w:szCs w:val="20"/>
                        </w:rPr>
                        <w:t xml:space="preserve"> </w:t>
                      </w:r>
                      <w:hyperlink r:id="rId37" w:history="1">
                        <w:r w:rsidRPr="00BF5477">
                          <w:rPr>
                            <w:rStyle w:val="Hyperlink"/>
                            <w:b/>
                            <w:sz w:val="20"/>
                            <w:szCs w:val="20"/>
                          </w:rPr>
                          <w:t>http://www2.lib.unc.edu/dc/ncmaps/</w:t>
                        </w:r>
                      </w:hyperlink>
                    </w:p>
                    <w:p w:rsidR="007E5114" w:rsidRDefault="007E5114"/>
                  </w:txbxContent>
                </v:textbox>
              </v:shape>
            </w:pict>
          </mc:Fallback>
        </mc:AlternateContent>
      </w:r>
    </w:p>
    <w:p w:rsidR="007E5114" w:rsidRDefault="007E5114">
      <w:pPr>
        <w:rPr>
          <w:rFonts w:ascii="Times New Roman" w:hAnsi="Times New Roman"/>
          <w:sz w:val="24"/>
          <w:szCs w:val="24"/>
        </w:rPr>
      </w:pPr>
    </w:p>
    <w:p w:rsidR="007E5114" w:rsidRDefault="007E5114">
      <w:pPr>
        <w:rPr>
          <w:rFonts w:ascii="Times New Roman" w:hAnsi="Times New Roman"/>
          <w:sz w:val="24"/>
          <w:szCs w:val="24"/>
        </w:rPr>
      </w:pPr>
    </w:p>
    <w:p w:rsidR="007E5114" w:rsidRDefault="007E5114">
      <w:pPr>
        <w:rPr>
          <w:rFonts w:ascii="Times New Roman" w:hAnsi="Times New Roman"/>
          <w:sz w:val="24"/>
          <w:szCs w:val="24"/>
        </w:rPr>
      </w:pPr>
    </w:p>
    <w:p w:rsidR="007E5114" w:rsidRDefault="007E5114">
      <w:pPr>
        <w:rPr>
          <w:rFonts w:ascii="Times New Roman" w:hAnsi="Times New Roman"/>
          <w:sz w:val="24"/>
          <w:szCs w:val="24"/>
        </w:rPr>
      </w:pPr>
      <w:r>
        <w:rPr>
          <w:rFonts w:ascii="Times New Roman" w:hAnsi="Times New Roman"/>
          <w:sz w:val="24"/>
          <w:szCs w:val="24"/>
        </w:rPr>
        <w:br w:type="page"/>
      </w:r>
    </w:p>
    <w:p w:rsidR="007E5114" w:rsidRDefault="007E5114">
      <w:pPr>
        <w:rPr>
          <w:rFonts w:ascii="Times New Roman" w:hAnsi="Times New Roman"/>
          <w:sz w:val="24"/>
          <w:szCs w:val="24"/>
        </w:rPr>
      </w:pPr>
    </w:p>
    <w:p w:rsidR="007E5114" w:rsidRDefault="007E5114">
      <w:pPr>
        <w:rPr>
          <w:rFonts w:ascii="Times New Roman" w:hAnsi="Times New Roman"/>
          <w:sz w:val="24"/>
          <w:szCs w:val="24"/>
        </w:rPr>
      </w:pPr>
    </w:p>
    <w:p w:rsidR="007E5114" w:rsidRDefault="007E5114">
      <w:pPr>
        <w:rPr>
          <w:rFonts w:ascii="Times New Roman" w:hAnsi="Times New Roman"/>
          <w:sz w:val="24"/>
          <w:szCs w:val="24"/>
        </w:rPr>
      </w:pPr>
    </w:p>
    <w:p w:rsidR="007E5114" w:rsidRDefault="007E5114">
      <w:pPr>
        <w:rPr>
          <w:rFonts w:ascii="Times New Roman" w:hAnsi="Times New Roman"/>
          <w:sz w:val="24"/>
          <w:szCs w:val="24"/>
        </w:rPr>
      </w:pPr>
    </w:p>
    <w:p w:rsidR="007E5114" w:rsidRDefault="007E5114">
      <w:pPr>
        <w:rPr>
          <w:rFonts w:ascii="Times New Roman" w:hAnsi="Times New Roman"/>
          <w:sz w:val="24"/>
          <w:szCs w:val="24"/>
        </w:rPr>
      </w:pPr>
      <w:r w:rsidRPr="007E5114">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6E071DB" wp14:editId="3B7C9183">
                <wp:simplePos x="0" y="0"/>
                <wp:positionH relativeFrom="column">
                  <wp:posOffset>-3616960</wp:posOffset>
                </wp:positionH>
                <wp:positionV relativeFrom="paragraph">
                  <wp:posOffset>1958340</wp:posOffset>
                </wp:positionV>
                <wp:extent cx="7399655" cy="1403985"/>
                <wp:effectExtent l="0" t="3175" r="2667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99655" cy="1403985"/>
                        </a:xfrm>
                        <a:prstGeom prst="rect">
                          <a:avLst/>
                        </a:prstGeom>
                        <a:solidFill>
                          <a:srgbClr val="FFFFFF"/>
                        </a:solidFill>
                        <a:ln w="9525">
                          <a:solidFill>
                            <a:srgbClr val="000000"/>
                          </a:solidFill>
                          <a:miter lim="800000"/>
                          <a:headEnd/>
                          <a:tailEnd/>
                        </a:ln>
                      </wps:spPr>
                      <wps:txbx>
                        <w:txbxContent>
                          <w:p w:rsidR="007E5114" w:rsidRDefault="007E5114" w:rsidP="007E5114">
                            <w:pPr>
                              <w:spacing w:after="0" w:line="240" w:lineRule="auto"/>
                              <w:jc w:val="both"/>
                            </w:pPr>
                            <w:r w:rsidRPr="008D141B">
                              <w:rPr>
                                <w:b/>
                                <w:sz w:val="24"/>
                                <w:szCs w:val="24"/>
                                <w:u w:val="single"/>
                              </w:rPr>
                              <w:t>Artist Historian—Lloyd Branson (1854-1925)</w:t>
                            </w:r>
                            <w:r w:rsidRPr="008D141B">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303984">
                              <w:rPr>
                                <w:b/>
                              </w:rPr>
                              <w:t xml:space="preserve">Lloyd Branson </w:t>
                            </w:r>
                            <w:r w:rsidRPr="00303984">
                              <w:t>grew up around Maynardville in Union County, Tennessee.  After becoming a professional artist in Knoxville, he completed the “Gathering at Sycamore Shoals” painting in 1915. Known for his “historical tableaux” or paintings of historical events and people, this is a perfect example of where Branson’s love for and study of the state’s early history was expressed through his talent. Instead of writing about history, he chose to paint it!</w:t>
                            </w:r>
                            <w:r>
                              <w:t xml:space="preserve"> </w:t>
                            </w:r>
                            <w:r w:rsidRPr="00303984">
                              <w:t>How would you choose to communicate what you have learned about our state and nation’s history?</w:t>
                            </w:r>
                          </w:p>
                          <w:p w:rsidR="007E5114" w:rsidRDefault="007E51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4.8pt;margin-top:154.2pt;width:582.65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">
                <v:textbox style="mso-fit-shape-to-text:t">
                  <w:txbxContent>
                    <w:p w:rsidR="007E5114" w:rsidRDefault="007E5114" w:rsidP="007E5114">
                      <w:pPr>
                        <w:spacing w:after="0" w:line="240" w:lineRule="auto"/>
                        <w:jc w:val="both"/>
                      </w:pPr>
                      <w:r w:rsidRPr="008D141B">
                        <w:rPr>
                          <w:b/>
                          <w:sz w:val="24"/>
                          <w:szCs w:val="24"/>
                          <w:u w:val="single"/>
                        </w:rPr>
                        <w:t>Artist Historian—Lloyd Branson (1854-1925)</w:t>
                      </w:r>
                      <w:r w:rsidRPr="008D141B">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303984">
                        <w:rPr>
                          <w:b/>
                        </w:rPr>
                        <w:t xml:space="preserve">Lloyd Branson </w:t>
                      </w:r>
                      <w:r w:rsidRPr="00303984">
                        <w:t>grew up around Maynardville in Union County, Tennessee.  After becoming a professional artist in Knoxville, he completed the “Gathering at Sycamore Shoals” painting in 1915. Known for his “historical tableaux” or paintings of historical events and people, this is a perfect example of where Branson’s love for and study of the state’s early history was expressed through his talent. Instead of writing about history, he chose to paint it!</w:t>
                      </w:r>
                      <w:r>
                        <w:t xml:space="preserve"> </w:t>
                      </w:r>
                      <w:r w:rsidRPr="00303984">
                        <w:t>How would you choose to communicate what you have learned about our state and nation’s history?</w:t>
                      </w:r>
                    </w:p>
                    <w:p w:rsidR="007E5114" w:rsidRDefault="007E5114"/>
                  </w:txbxContent>
                </v:textbox>
              </v:shape>
            </w:pict>
          </mc:Fallback>
        </mc:AlternateContent>
      </w:r>
      <w:r>
        <w:rPr>
          <w:noProof/>
        </w:rPr>
        <w:drawing>
          <wp:anchor distT="0" distB="0" distL="114300" distR="114300" simplePos="0" relativeHeight="251661312" behindDoc="1" locked="0" layoutInCell="1" allowOverlap="1" wp14:anchorId="66A77A84" wp14:editId="42141117">
            <wp:simplePos x="0" y="0"/>
            <wp:positionH relativeFrom="column">
              <wp:posOffset>-789305</wp:posOffset>
            </wp:positionH>
            <wp:positionV relativeFrom="paragraph">
              <wp:posOffset>438785</wp:posOffset>
            </wp:positionV>
            <wp:extent cx="8707120" cy="4620260"/>
            <wp:effectExtent l="5080" t="0" r="3810" b="3810"/>
            <wp:wrapTight wrapText="bothSides">
              <wp:wrapPolygon edited="0">
                <wp:start x="13" y="21624"/>
                <wp:lineTo x="21562" y="21624"/>
                <wp:lineTo x="21562" y="71"/>
                <wp:lineTo x="13" y="71"/>
                <wp:lineTo x="13" y="21624"/>
              </wp:wrapPolygon>
            </wp:wrapTight>
            <wp:docPr id="2" name="Picture 2" descr="gathering-of-the-mountain-men-at-sycamore-sho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hering-of-the-mountain-men-at-sycamore-shoal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rot="5400000">
                      <a:off x="0" y="0"/>
                      <a:ext cx="8707120" cy="4620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br w:type="page"/>
      </w:r>
    </w:p>
    <w:p w:rsidR="007E5114" w:rsidRDefault="007E5114" w:rsidP="007E5114">
      <w:pPr>
        <w:rPr>
          <w:b/>
        </w:rPr>
      </w:pPr>
      <w:r w:rsidRPr="00BC6A8A">
        <w:rPr>
          <w:b/>
          <w:sz w:val="24"/>
          <w:szCs w:val="24"/>
          <w:u w:val="single"/>
        </w:rPr>
        <w:lastRenderedPageBreak/>
        <w:t>What Do You See?</w:t>
      </w:r>
      <w:r w:rsidRPr="00303984">
        <w:rPr>
          <w:b/>
        </w:rPr>
        <w:tab/>
      </w:r>
      <w:r w:rsidRPr="00303984">
        <w:rPr>
          <w:b/>
        </w:rPr>
        <w:tab/>
      </w:r>
      <w:r w:rsidRPr="00303984">
        <w:rPr>
          <w:b/>
        </w:rPr>
        <w:tab/>
      </w:r>
      <w:r w:rsidRPr="00303984">
        <w:rPr>
          <w:b/>
        </w:rPr>
        <w:tab/>
      </w:r>
      <w:r w:rsidRPr="00303984">
        <w:rPr>
          <w:b/>
        </w:rPr>
        <w:tab/>
      </w:r>
      <w:r w:rsidRPr="00303984">
        <w:rPr>
          <w:b/>
        </w:rPr>
        <w:tab/>
      </w:r>
      <w:r w:rsidRPr="00303984">
        <w:rPr>
          <w:b/>
        </w:rPr>
        <w:tab/>
        <w:t xml:space="preserve">         </w:t>
      </w:r>
      <w:r>
        <w:rPr>
          <w:b/>
        </w:rPr>
        <w:tab/>
      </w:r>
    </w:p>
    <w:p w:rsidR="007E5114" w:rsidRDefault="007E5114" w:rsidP="007E5114">
      <w:pPr>
        <w:rPr>
          <w:b/>
        </w:rPr>
      </w:pPr>
      <w:r w:rsidRPr="00303984">
        <w:rPr>
          <w:b/>
        </w:rPr>
        <w:t>Study the people in the painting.</w:t>
      </w:r>
      <w:r w:rsidRPr="00303984">
        <w:t xml:space="preserve">  </w:t>
      </w:r>
      <w:r>
        <w:rPr>
          <w:b/>
        </w:rPr>
        <w:tab/>
      </w:r>
      <w:r>
        <w:rPr>
          <w:b/>
        </w:rPr>
        <w:tab/>
      </w:r>
      <w:r>
        <w:rPr>
          <w:b/>
        </w:rPr>
        <w:tab/>
      </w:r>
      <w:r>
        <w:rPr>
          <w:b/>
        </w:rPr>
        <w:tab/>
      </w:r>
      <w:r>
        <w:rPr>
          <w:b/>
        </w:rPr>
        <w:tab/>
      </w:r>
      <w:r>
        <w:rPr>
          <w:b/>
        </w:rPr>
        <w:tab/>
      </w:r>
      <w:r>
        <w:rPr>
          <w:b/>
        </w:rPr>
        <w:tab/>
      </w:r>
    </w:p>
    <w:p w:rsidR="007E5114" w:rsidRPr="007E5114" w:rsidRDefault="007E5114" w:rsidP="007E5114">
      <w:pPr>
        <w:rPr>
          <w:b/>
        </w:rPr>
      </w:pPr>
      <w:bookmarkStart w:id="0" w:name="_GoBack"/>
      <w:bookmarkEnd w:id="0"/>
      <w:r w:rsidRPr="00303984">
        <w:t xml:space="preserve">What types of people are present at Sycamore Shoals?  What are they saying to each other? </w:t>
      </w:r>
    </w:p>
    <w:p w:rsidR="007E5114" w:rsidRPr="00303984" w:rsidRDefault="007E5114" w:rsidP="007E5114">
      <w:r w:rsidRPr="00303984">
        <w:t>Choose one group of people to describe as well as give words to the conversation they are having in writing.</w:t>
      </w:r>
    </w:p>
    <w:p w:rsidR="007E5114" w:rsidRPr="00303984" w:rsidRDefault="007E5114" w:rsidP="007E5114">
      <w:r w:rsidRPr="00303984">
        <w:rPr>
          <w:b/>
        </w:rPr>
        <w:t>Study the map.</w:t>
      </w:r>
      <w:r w:rsidRPr="00303984">
        <w:t xml:space="preserve"> </w:t>
      </w:r>
      <w:r>
        <w:tab/>
      </w:r>
      <w:r>
        <w:tab/>
      </w:r>
      <w:r>
        <w:tab/>
      </w:r>
      <w:r>
        <w:tab/>
      </w:r>
      <w:r>
        <w:tab/>
      </w:r>
      <w:r>
        <w:tab/>
      </w:r>
      <w:r>
        <w:tab/>
      </w:r>
      <w:r>
        <w:tab/>
      </w:r>
      <w:r>
        <w:tab/>
      </w:r>
      <w:r>
        <w:tab/>
      </w:r>
      <w:r>
        <w:tab/>
      </w:r>
      <w:r>
        <w:tab/>
        <w:t xml:space="preserve">                             </w:t>
      </w:r>
      <w:r w:rsidRPr="00303984">
        <w:t>Find the Watauga River in the eastern corner of the map. Would all of the people gathering at Sycamore Shoals be from that community, or are there other rivers on the map that would have served as home for frontier communities? If there were other settlements, why did everyone gather at Sycamore Shoals? Look at the painting to see if you can find evidence to justify whey they would meet at that location.</w:t>
      </w:r>
    </w:p>
    <w:p w:rsidR="007E5114" w:rsidRPr="00BC6A8A" w:rsidRDefault="007E5114" w:rsidP="007E5114">
      <w:r w:rsidRPr="00303984">
        <w:t xml:space="preserve">Find the towns of </w:t>
      </w:r>
      <w:proofErr w:type="spellStart"/>
      <w:r w:rsidRPr="00303984">
        <w:t>Chota</w:t>
      </w:r>
      <w:proofErr w:type="spellEnd"/>
      <w:r w:rsidRPr="00303984">
        <w:t xml:space="preserve">, </w:t>
      </w:r>
      <w:proofErr w:type="spellStart"/>
      <w:r w:rsidRPr="00303984">
        <w:t>Talasse</w:t>
      </w:r>
      <w:proofErr w:type="spellEnd"/>
      <w:r w:rsidRPr="00303984">
        <w:t xml:space="preserve">, and </w:t>
      </w:r>
      <w:proofErr w:type="spellStart"/>
      <w:r w:rsidRPr="00303984">
        <w:t>Chilhowee</w:t>
      </w:r>
      <w:proofErr w:type="spellEnd"/>
      <w:r w:rsidRPr="00303984">
        <w:t xml:space="preserve"> along the Tennessee River (look to the south west from the Watauga River). Who do you think lived in these towns? </w:t>
      </w:r>
      <w:proofErr w:type="gramStart"/>
      <w:r w:rsidRPr="00303984">
        <w:t>Settlers or Cherokee?</w:t>
      </w:r>
      <w:proofErr w:type="gramEnd"/>
      <w:r w:rsidRPr="00303984">
        <w:t xml:space="preserve"> Why? </w:t>
      </w:r>
    </w:p>
    <w:p w:rsidR="007E5114" w:rsidRPr="007E5114" w:rsidRDefault="007E5114" w:rsidP="007E5114">
      <w:pPr>
        <w:rPr>
          <w:rFonts w:ascii="Times New Roman" w:hAnsi="Times New Roman"/>
          <w:sz w:val="24"/>
          <w:szCs w:val="24"/>
        </w:rPr>
      </w:pPr>
    </w:p>
    <w:sectPr w:rsidR="007E5114" w:rsidRPr="007E5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14"/>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C488B"/>
    <w:rsid w:val="003D7A52"/>
    <w:rsid w:val="00400DE7"/>
    <w:rsid w:val="0041281A"/>
    <w:rsid w:val="00414FB1"/>
    <w:rsid w:val="00421BBD"/>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53A93"/>
    <w:rsid w:val="007873D1"/>
    <w:rsid w:val="007B05C5"/>
    <w:rsid w:val="007B275D"/>
    <w:rsid w:val="007B74C1"/>
    <w:rsid w:val="007C0FC0"/>
    <w:rsid w:val="007E4454"/>
    <w:rsid w:val="007E511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14"/>
    <w:rPr>
      <w:rFonts w:ascii="Tahoma" w:eastAsia="Calibri" w:hAnsi="Tahoma" w:cs="Tahoma"/>
      <w:sz w:val="16"/>
      <w:szCs w:val="16"/>
    </w:rPr>
  </w:style>
  <w:style w:type="character" w:styleId="Hyperlink">
    <w:name w:val="Hyperlink"/>
    <w:basedOn w:val="DefaultParagraphFont"/>
    <w:uiPriority w:val="99"/>
    <w:unhideWhenUsed/>
    <w:rsid w:val="007E51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1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114"/>
    <w:rPr>
      <w:rFonts w:ascii="Tahoma" w:eastAsia="Calibri" w:hAnsi="Tahoma" w:cs="Tahoma"/>
      <w:sz w:val="16"/>
      <w:szCs w:val="16"/>
    </w:rPr>
  </w:style>
  <w:style w:type="character" w:styleId="Hyperlink">
    <w:name w:val="Hyperlink"/>
    <w:basedOn w:val="DefaultParagraphFont"/>
    <w:uiPriority w:val="99"/>
    <w:unhideWhenUsed/>
    <w:rsid w:val="007E5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lib.unc.edu/cdm/search/searchterm/government" TargetMode="External"/><Relationship Id="rId13" Type="http://schemas.openxmlformats.org/officeDocument/2006/relationships/hyperlink" Target="http://dc.lib.unc.edu/cdm/search/searchterm/taken" TargetMode="External"/><Relationship Id="rId18" Type="http://schemas.openxmlformats.org/officeDocument/2006/relationships/hyperlink" Target="http://dc.lib.unc.edu/cdm/search/searchterm/Smith" TargetMode="External"/><Relationship Id="rId26" Type="http://schemas.openxmlformats.org/officeDocument/2006/relationships/hyperlink" Target="http://dc.lib.unc.edu/cdm/search/searchterm/par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2.lib.unc.edu/dc/ncmaps/" TargetMode="External"/><Relationship Id="rId34" Type="http://schemas.openxmlformats.org/officeDocument/2006/relationships/hyperlink" Target="http://dc.lib.unc.edu/cdm/search/searchterm/Smith" TargetMode="External"/><Relationship Id="rId7" Type="http://schemas.openxmlformats.org/officeDocument/2006/relationships/hyperlink" Target="http://dc.lib.unc.edu/cdm/search/searchterm/Tennassee" TargetMode="External"/><Relationship Id="rId12" Type="http://schemas.openxmlformats.org/officeDocument/2006/relationships/hyperlink" Target="http://dc.lib.unc.edu/cdm/search/searchterm/Carolina" TargetMode="External"/><Relationship Id="rId17" Type="http://schemas.openxmlformats.org/officeDocument/2006/relationships/hyperlink" Target="http://dc.lib.unc.edu/cdm/search/searchterm/D" TargetMode="External"/><Relationship Id="rId25" Type="http://schemas.openxmlformats.org/officeDocument/2006/relationships/hyperlink" Target="http://dc.lib.unc.edu/cdm/search/searchterm/formerly" TargetMode="External"/><Relationship Id="rId33" Type="http://schemas.openxmlformats.org/officeDocument/2006/relationships/hyperlink" Target="http://dc.lib.unc.edu/cdm/search/searchterm/D" TargetMode="External"/><Relationship Id="rId38"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dc.lib.unc.edu/cdm/search/searchterm/Gen" TargetMode="External"/><Relationship Id="rId20" Type="http://schemas.openxmlformats.org/officeDocument/2006/relationships/hyperlink" Target="http://dc.lib.unc.edu/cdm/search/searchterm/others" TargetMode="External"/><Relationship Id="rId29" Type="http://schemas.openxmlformats.org/officeDocument/2006/relationships/hyperlink" Target="http://dc.lib.unc.edu/cdm/search/searchterm/taken" TargetMode="External"/><Relationship Id="rId1" Type="http://schemas.openxmlformats.org/officeDocument/2006/relationships/styles" Target="styles.xml"/><Relationship Id="rId6" Type="http://schemas.openxmlformats.org/officeDocument/2006/relationships/hyperlink" Target="http://dc.lib.unc.edu/cdm/search/searchterm/map" TargetMode="External"/><Relationship Id="rId11" Type="http://schemas.openxmlformats.org/officeDocument/2006/relationships/hyperlink" Target="http://dc.lib.unc.edu/cdm/search/searchterm/North" TargetMode="External"/><Relationship Id="rId24" Type="http://schemas.openxmlformats.org/officeDocument/2006/relationships/hyperlink" Target="http://dc.lib.unc.edu/cdm/search/searchterm/government" TargetMode="External"/><Relationship Id="rId32" Type="http://schemas.openxmlformats.org/officeDocument/2006/relationships/hyperlink" Target="http://dc.lib.unc.edu/cdm/search/searchterm/Gen" TargetMode="External"/><Relationship Id="rId37" Type="http://schemas.openxmlformats.org/officeDocument/2006/relationships/hyperlink" Target="http://www2.lib.unc.edu/dc/ncmaps/"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c.lib.unc.edu/cdm/search/searchterm/surveys" TargetMode="External"/><Relationship Id="rId23" Type="http://schemas.openxmlformats.org/officeDocument/2006/relationships/hyperlink" Target="http://dc.lib.unc.edu/cdm/search/searchterm/Tennassee" TargetMode="External"/><Relationship Id="rId28" Type="http://schemas.openxmlformats.org/officeDocument/2006/relationships/hyperlink" Target="http://dc.lib.unc.edu/cdm/search/searchterm/Carolina" TargetMode="External"/><Relationship Id="rId36" Type="http://schemas.openxmlformats.org/officeDocument/2006/relationships/hyperlink" Target="http://dc.lib.unc.edu/cdm/search/searchterm/others" TargetMode="External"/><Relationship Id="rId10" Type="http://schemas.openxmlformats.org/officeDocument/2006/relationships/hyperlink" Target="http://dc.lib.unc.edu/cdm/search/searchterm/part" TargetMode="External"/><Relationship Id="rId19" Type="http://schemas.openxmlformats.org/officeDocument/2006/relationships/hyperlink" Target="http://dc.lib.unc.edu/cdm/search/searchterm/&amp;" TargetMode="External"/><Relationship Id="rId31" Type="http://schemas.openxmlformats.org/officeDocument/2006/relationships/hyperlink" Target="http://dc.lib.unc.edu/cdm/search/searchterm/surveys" TargetMode="External"/><Relationship Id="rId4" Type="http://schemas.openxmlformats.org/officeDocument/2006/relationships/webSettings" Target="webSettings.xml"/><Relationship Id="rId9" Type="http://schemas.openxmlformats.org/officeDocument/2006/relationships/hyperlink" Target="http://dc.lib.unc.edu/cdm/search/searchterm/formerly" TargetMode="External"/><Relationship Id="rId14" Type="http://schemas.openxmlformats.org/officeDocument/2006/relationships/hyperlink" Target="http://dc.lib.unc.edu/cdm/search/searchterm/chiefly" TargetMode="External"/><Relationship Id="rId22" Type="http://schemas.openxmlformats.org/officeDocument/2006/relationships/hyperlink" Target="http://dc.lib.unc.edu/cdm/search/searchterm/map" TargetMode="External"/><Relationship Id="rId27" Type="http://schemas.openxmlformats.org/officeDocument/2006/relationships/hyperlink" Target="http://dc.lib.unc.edu/cdm/search/searchterm/North" TargetMode="External"/><Relationship Id="rId30" Type="http://schemas.openxmlformats.org/officeDocument/2006/relationships/hyperlink" Target="http://dc.lib.unc.edu/cdm/search/searchterm/chiefly" TargetMode="External"/><Relationship Id="rId35" Type="http://schemas.openxmlformats.org/officeDocument/2006/relationships/hyperlink" Target="http://dc.lib.unc.edu/cdm/search/searchter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2014-06-10T20:10:00Z</dcterms:created>
  <dcterms:modified xsi:type="dcterms:W3CDTF">2014-06-10T20:18:00Z</dcterms:modified>
</cp:coreProperties>
</file>